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67" w:rsidRDefault="00DE0502">
      <w:pPr>
        <w:rPr>
          <w:sz w:val="56"/>
          <w:szCs w:val="56"/>
        </w:rPr>
      </w:pPr>
      <w:r>
        <w:t xml:space="preserve">  </w:t>
      </w:r>
      <w:r>
        <w:rPr>
          <w:sz w:val="56"/>
          <w:szCs w:val="56"/>
        </w:rPr>
        <w:t>ORANGE HIGH SCHOOL</w:t>
      </w:r>
      <w:r>
        <w:rPr>
          <w:noProof/>
        </w:rPr>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6350</wp:posOffset>
            </wp:positionV>
            <wp:extent cx="868680" cy="1098550"/>
            <wp:effectExtent l="0" t="0" r="0" b="0"/>
            <wp:wrapSquare wrapText="bothSides" distT="0" distB="0" distL="114300" distR="114300"/>
            <wp:docPr id="3" name="image3.jpg" descr="\\OHS01\staff\corine.fahy\My Pictures\OHS Logo Coloured.jpg"/>
            <wp:cNvGraphicFramePr/>
            <a:graphic xmlns:a="http://schemas.openxmlformats.org/drawingml/2006/main">
              <a:graphicData uri="http://schemas.openxmlformats.org/drawingml/2006/picture">
                <pic:pic xmlns:pic="http://schemas.openxmlformats.org/drawingml/2006/picture">
                  <pic:nvPicPr>
                    <pic:cNvPr id="0" name="image3.jpg" descr="\\OHS01\staff\corine.fahy\My Pictures\OHS Logo Coloured.jpg"/>
                    <pic:cNvPicPr preferRelativeResize="0"/>
                  </pic:nvPicPr>
                  <pic:blipFill>
                    <a:blip r:embed="rId5"/>
                    <a:srcRect/>
                    <a:stretch>
                      <a:fillRect/>
                    </a:stretch>
                  </pic:blipFill>
                  <pic:spPr>
                    <a:xfrm>
                      <a:off x="0" y="0"/>
                      <a:ext cx="868680" cy="1098550"/>
                    </a:xfrm>
                    <a:prstGeom prst="rect">
                      <a:avLst/>
                    </a:prstGeom>
                    <a:ln/>
                  </pic:spPr>
                </pic:pic>
              </a:graphicData>
            </a:graphic>
          </wp:anchor>
        </w:drawing>
      </w:r>
    </w:p>
    <w:p w:rsidR="00F13667" w:rsidRDefault="00DE0502">
      <w: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1054100</wp:posOffset>
                </wp:positionH>
                <wp:positionV relativeFrom="paragraph">
                  <wp:posOffset>12700</wp:posOffset>
                </wp:positionV>
                <wp:extent cx="535305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669475" y="3779683"/>
                          <a:ext cx="5353050" cy="635"/>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12700</wp:posOffset>
                </wp:positionV>
                <wp:extent cx="5353050" cy="25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53050" cy="25400"/>
                        </a:xfrm>
                        <a:prstGeom prst="rect"/>
                        <a:ln/>
                      </pic:spPr>
                    </pic:pic>
                  </a:graphicData>
                </a:graphic>
              </wp:anchor>
            </w:drawing>
          </mc:Fallback>
        </mc:AlternateContent>
      </w:r>
    </w:p>
    <w:p w:rsidR="00F13667" w:rsidRDefault="00DE0502">
      <w:pPr>
        <w:rPr>
          <w:sz w:val="32"/>
          <w:szCs w:val="32"/>
        </w:rPr>
      </w:pPr>
      <w:r>
        <w:rPr>
          <w:sz w:val="32"/>
          <w:szCs w:val="32"/>
        </w:rPr>
        <w:t>ASSESSMENT TASK NOTIFICATION</w:t>
      </w:r>
      <w:r>
        <w:rPr>
          <w:noProof/>
        </w:rPr>
        <mc:AlternateContent>
          <mc:Choice Requires="wpg">
            <w:drawing>
              <wp:anchor distT="0" distB="0" distL="114300" distR="114300" simplePos="0" relativeHeight="251660288" behindDoc="0" locked="0" layoutInCell="1" hidden="0" allowOverlap="1">
                <wp:simplePos x="0" y="0"/>
                <wp:positionH relativeFrom="column">
                  <wp:posOffset>1054100</wp:posOffset>
                </wp:positionH>
                <wp:positionV relativeFrom="paragraph">
                  <wp:posOffset>0</wp:posOffset>
                </wp:positionV>
                <wp:extent cx="535305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25400" cap="flat" cmpd="sng">
                          <a:solidFill>
                            <a:srgbClr val="FFC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5353050" cy="254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53050" cy="25400"/>
                        </a:xfrm>
                        <a:prstGeom prst="rect"/>
                        <a:ln/>
                      </pic:spPr>
                    </pic:pic>
                  </a:graphicData>
                </a:graphic>
              </wp:anchor>
            </w:drawing>
          </mc:Fallback>
        </mc:AlternateContent>
      </w:r>
    </w:p>
    <w:tbl>
      <w:tblPr>
        <w:tblStyle w:val="a"/>
        <w:tblW w:w="11057"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9066"/>
      </w:tblGrid>
      <w:tr w:rsidR="00F13667">
        <w:tc>
          <w:tcPr>
            <w:tcW w:w="1991" w:type="dxa"/>
            <w:shd w:val="clear" w:color="auto" w:fill="auto"/>
          </w:tcPr>
          <w:p w:rsidR="00F13667" w:rsidRDefault="00DE0502">
            <w:pPr>
              <w:rPr>
                <w:b/>
              </w:rPr>
            </w:pPr>
            <w:r>
              <w:rPr>
                <w:b/>
              </w:rPr>
              <w:t>Subject</w:t>
            </w:r>
          </w:p>
        </w:tc>
        <w:tc>
          <w:tcPr>
            <w:tcW w:w="9066" w:type="dxa"/>
            <w:shd w:val="clear" w:color="auto" w:fill="auto"/>
          </w:tcPr>
          <w:p w:rsidR="00F13667" w:rsidRDefault="00DE0502">
            <w:r>
              <w:t>Marine Studies (</w:t>
            </w:r>
            <w:r w:rsidR="009D2321">
              <w:t>10</w:t>
            </w:r>
            <w:r>
              <w:t>MS</w:t>
            </w:r>
            <w:r w:rsidR="009D2321">
              <w:t>2</w:t>
            </w:r>
            <w:r>
              <w:t xml:space="preserve">001, </w:t>
            </w:r>
            <w:r w:rsidR="009D2321">
              <w:t>10</w:t>
            </w:r>
            <w:r>
              <w:t>MS200</w:t>
            </w:r>
            <w:r w:rsidR="009D2321">
              <w:t>2</w:t>
            </w:r>
            <w:r>
              <w:t>)</w:t>
            </w:r>
          </w:p>
        </w:tc>
      </w:tr>
      <w:tr w:rsidR="00F13667">
        <w:tc>
          <w:tcPr>
            <w:tcW w:w="1991" w:type="dxa"/>
            <w:shd w:val="clear" w:color="auto" w:fill="auto"/>
          </w:tcPr>
          <w:p w:rsidR="00F13667" w:rsidRDefault="00DE0502">
            <w:pPr>
              <w:rPr>
                <w:b/>
              </w:rPr>
            </w:pPr>
            <w:r>
              <w:rPr>
                <w:b/>
              </w:rPr>
              <w:t>Topic</w:t>
            </w:r>
          </w:p>
        </w:tc>
        <w:tc>
          <w:tcPr>
            <w:tcW w:w="9066" w:type="dxa"/>
            <w:shd w:val="clear" w:color="auto" w:fill="auto"/>
          </w:tcPr>
          <w:p w:rsidR="00F13667" w:rsidRDefault="009D2321">
            <w:r>
              <w:t xml:space="preserve">Saving Water Environments </w:t>
            </w:r>
          </w:p>
        </w:tc>
      </w:tr>
      <w:tr w:rsidR="00F13667">
        <w:tc>
          <w:tcPr>
            <w:tcW w:w="1991" w:type="dxa"/>
            <w:shd w:val="clear" w:color="auto" w:fill="auto"/>
          </w:tcPr>
          <w:p w:rsidR="00F13667" w:rsidRDefault="00DE0502">
            <w:pPr>
              <w:rPr>
                <w:b/>
              </w:rPr>
            </w:pPr>
            <w:r>
              <w:rPr>
                <w:b/>
              </w:rPr>
              <w:t>Class Teachers</w:t>
            </w:r>
          </w:p>
        </w:tc>
        <w:tc>
          <w:tcPr>
            <w:tcW w:w="9066" w:type="dxa"/>
            <w:shd w:val="clear" w:color="auto" w:fill="auto"/>
          </w:tcPr>
          <w:p w:rsidR="00F13667" w:rsidRDefault="00DE0502">
            <w:r>
              <w:t xml:space="preserve">Miss J Percival, </w:t>
            </w:r>
            <w:r w:rsidR="009D2321">
              <w:t xml:space="preserve">Mr E </w:t>
            </w:r>
            <w:proofErr w:type="spellStart"/>
            <w:r w:rsidR="009D2321">
              <w:t>Ruwona</w:t>
            </w:r>
            <w:proofErr w:type="spellEnd"/>
          </w:p>
        </w:tc>
      </w:tr>
      <w:tr w:rsidR="00F13667">
        <w:tc>
          <w:tcPr>
            <w:tcW w:w="1991" w:type="dxa"/>
            <w:shd w:val="clear" w:color="auto" w:fill="auto"/>
          </w:tcPr>
          <w:p w:rsidR="00F13667" w:rsidRDefault="00DE0502">
            <w:pPr>
              <w:rPr>
                <w:b/>
              </w:rPr>
            </w:pPr>
            <w:r>
              <w:rPr>
                <w:b/>
              </w:rPr>
              <w:t>Head Teacher</w:t>
            </w:r>
          </w:p>
        </w:tc>
        <w:tc>
          <w:tcPr>
            <w:tcW w:w="9066" w:type="dxa"/>
            <w:shd w:val="clear" w:color="auto" w:fill="auto"/>
          </w:tcPr>
          <w:p w:rsidR="00F13667" w:rsidRDefault="009D2321">
            <w:r>
              <w:t>Miss J Huggett</w:t>
            </w:r>
          </w:p>
        </w:tc>
      </w:tr>
      <w:tr w:rsidR="00F13667">
        <w:tc>
          <w:tcPr>
            <w:tcW w:w="1991" w:type="dxa"/>
            <w:shd w:val="clear" w:color="auto" w:fill="auto"/>
          </w:tcPr>
          <w:p w:rsidR="00F13667" w:rsidRDefault="00DE0502">
            <w:pPr>
              <w:rPr>
                <w:b/>
              </w:rPr>
            </w:pPr>
            <w:r>
              <w:rPr>
                <w:b/>
              </w:rPr>
              <w:t>Year</w:t>
            </w:r>
          </w:p>
        </w:tc>
        <w:tc>
          <w:tcPr>
            <w:tcW w:w="9066" w:type="dxa"/>
            <w:shd w:val="clear" w:color="auto" w:fill="auto"/>
          </w:tcPr>
          <w:p w:rsidR="00F13667" w:rsidRDefault="009D2321">
            <w:r>
              <w:t>10</w:t>
            </w:r>
          </w:p>
        </w:tc>
      </w:tr>
      <w:tr w:rsidR="00F13667">
        <w:tc>
          <w:tcPr>
            <w:tcW w:w="1991" w:type="dxa"/>
            <w:shd w:val="clear" w:color="auto" w:fill="auto"/>
          </w:tcPr>
          <w:p w:rsidR="00F13667" w:rsidRDefault="00DE0502">
            <w:pPr>
              <w:rPr>
                <w:b/>
              </w:rPr>
            </w:pPr>
            <w:r>
              <w:rPr>
                <w:b/>
              </w:rPr>
              <w:t>Date Given</w:t>
            </w:r>
          </w:p>
        </w:tc>
        <w:tc>
          <w:tcPr>
            <w:tcW w:w="9066" w:type="dxa"/>
            <w:shd w:val="clear" w:color="auto" w:fill="auto"/>
          </w:tcPr>
          <w:p w:rsidR="00F13667" w:rsidRDefault="00DE0502">
            <w:r>
              <w:t xml:space="preserve">Week </w:t>
            </w:r>
            <w:r w:rsidR="009D2321">
              <w:t>4B</w:t>
            </w:r>
            <w:r>
              <w:t xml:space="preserve"> Term </w:t>
            </w:r>
            <w:r w:rsidR="009D2321">
              <w:t>3</w:t>
            </w:r>
          </w:p>
        </w:tc>
      </w:tr>
      <w:tr w:rsidR="00F13667">
        <w:tc>
          <w:tcPr>
            <w:tcW w:w="1991" w:type="dxa"/>
            <w:shd w:val="clear" w:color="auto" w:fill="auto"/>
          </w:tcPr>
          <w:p w:rsidR="00F13667" w:rsidRDefault="00DE0502">
            <w:pPr>
              <w:rPr>
                <w:b/>
              </w:rPr>
            </w:pPr>
            <w:r>
              <w:rPr>
                <w:b/>
              </w:rPr>
              <w:t>Date Due</w:t>
            </w:r>
          </w:p>
        </w:tc>
        <w:tc>
          <w:tcPr>
            <w:tcW w:w="9066" w:type="dxa"/>
            <w:shd w:val="clear" w:color="auto" w:fill="auto"/>
          </w:tcPr>
          <w:p w:rsidR="00F13667" w:rsidRDefault="00DE0502">
            <w:r>
              <w:t xml:space="preserve">Week </w:t>
            </w:r>
            <w:r w:rsidR="009D2321">
              <w:t>6B</w:t>
            </w:r>
            <w:r>
              <w:t xml:space="preserve"> Term </w:t>
            </w:r>
            <w:r w:rsidR="009D2321">
              <w:t>3</w:t>
            </w:r>
          </w:p>
        </w:tc>
      </w:tr>
      <w:tr w:rsidR="00F13667">
        <w:tc>
          <w:tcPr>
            <w:tcW w:w="1991" w:type="dxa"/>
            <w:shd w:val="clear" w:color="auto" w:fill="auto"/>
          </w:tcPr>
          <w:p w:rsidR="00F13667" w:rsidRDefault="00DE0502">
            <w:pPr>
              <w:rPr>
                <w:b/>
              </w:rPr>
            </w:pPr>
            <w:r>
              <w:rPr>
                <w:b/>
              </w:rPr>
              <w:t>Weighting</w:t>
            </w:r>
          </w:p>
        </w:tc>
        <w:tc>
          <w:tcPr>
            <w:tcW w:w="9066" w:type="dxa"/>
            <w:shd w:val="clear" w:color="auto" w:fill="auto"/>
          </w:tcPr>
          <w:p w:rsidR="00F13667" w:rsidRDefault="00DE0502">
            <w:r>
              <w:t>20%</w:t>
            </w:r>
          </w:p>
        </w:tc>
      </w:tr>
      <w:tr w:rsidR="00F13667">
        <w:trPr>
          <w:trHeight w:val="3692"/>
        </w:trPr>
        <w:tc>
          <w:tcPr>
            <w:tcW w:w="11057" w:type="dxa"/>
            <w:gridSpan w:val="2"/>
            <w:shd w:val="clear" w:color="auto" w:fill="auto"/>
          </w:tcPr>
          <w:p w:rsidR="00F13667" w:rsidRDefault="00DE0502">
            <w:pPr>
              <w:rPr>
                <w:b/>
                <w:u w:val="single"/>
              </w:rPr>
            </w:pPr>
            <w:r>
              <w:rPr>
                <w:b/>
                <w:u w:val="single"/>
              </w:rPr>
              <w:t>Assessment Outline</w:t>
            </w:r>
          </w:p>
          <w:p w:rsidR="00F13667" w:rsidRDefault="00DE0502">
            <w:pPr>
              <w:rPr>
                <w:b/>
              </w:rPr>
            </w:pPr>
            <w:r>
              <w:rPr>
                <w:b/>
              </w:rPr>
              <w:t>You will be expected to:</w:t>
            </w:r>
          </w:p>
          <w:p w:rsidR="00F13667" w:rsidRDefault="00DE0502">
            <w:pPr>
              <w:rPr>
                <w:b/>
              </w:rPr>
            </w:pPr>
            <w:r>
              <w:t xml:space="preserve">Individually research and communicate a portfolio of information on a </w:t>
            </w:r>
            <w:r w:rsidR="006B16EA">
              <w:t xml:space="preserve">type of </w:t>
            </w:r>
            <w:r w:rsidR="00FA2547">
              <w:t>pollution impacting a specific marine environment</w:t>
            </w:r>
            <w:r>
              <w:t xml:space="preserve">. </w:t>
            </w:r>
          </w:p>
          <w:p w:rsidR="00F13667" w:rsidRDefault="00DE0502">
            <w:pPr>
              <w:rPr>
                <w:b/>
              </w:rPr>
            </w:pPr>
            <w:r>
              <w:rPr>
                <w:b/>
              </w:rPr>
              <w:t>You will need to submit the following:</w:t>
            </w:r>
          </w:p>
          <w:p w:rsidR="00F13667" w:rsidRDefault="00DE0502">
            <w:pPr>
              <w:numPr>
                <w:ilvl w:val="0"/>
                <w:numId w:val="3"/>
              </w:numPr>
            </w:pPr>
            <w:r>
              <w:t xml:space="preserve">An analysis of </w:t>
            </w:r>
            <w:r w:rsidR="00FA2547">
              <w:t xml:space="preserve">the pollution type and its </w:t>
            </w:r>
            <w:r w:rsidR="0094422F">
              <w:t>effect</w:t>
            </w:r>
            <w:r w:rsidR="00FA2547">
              <w:t xml:space="preserve"> on the </w:t>
            </w:r>
            <w:r w:rsidR="0094422F">
              <w:t>selected</w:t>
            </w:r>
            <w:r w:rsidR="00FA2547">
              <w:t xml:space="preserve"> marine environment</w:t>
            </w:r>
          </w:p>
          <w:p w:rsidR="00F13667" w:rsidRDefault="00DE0502">
            <w:pPr>
              <w:numPr>
                <w:ilvl w:val="0"/>
                <w:numId w:val="3"/>
              </w:numPr>
            </w:pPr>
            <w:r>
              <w:t xml:space="preserve">A </w:t>
            </w:r>
            <w:r w:rsidR="00FA2547">
              <w:t>solution to assist in removing</w:t>
            </w:r>
            <w:r w:rsidR="0094422F">
              <w:t xml:space="preserve"> and limiting the effects</w:t>
            </w:r>
            <w:r w:rsidR="00FA2547">
              <w:t xml:space="preserve"> that </w:t>
            </w:r>
            <w:r w:rsidR="006B16EA">
              <w:t xml:space="preserve">type of </w:t>
            </w:r>
            <w:r w:rsidR="00FA2547">
              <w:t xml:space="preserve">pollution </w:t>
            </w:r>
            <w:r w:rsidR="006B16EA">
              <w:t>has on</w:t>
            </w:r>
            <w:r w:rsidR="00FA2547">
              <w:t xml:space="preserve"> the marine environment</w:t>
            </w:r>
          </w:p>
          <w:p w:rsidR="00F13667" w:rsidRDefault="00DE0502">
            <w:pPr>
              <w:numPr>
                <w:ilvl w:val="0"/>
                <w:numId w:val="3"/>
              </w:numPr>
            </w:pPr>
            <w:r>
              <w:t>A reference list</w:t>
            </w:r>
          </w:p>
        </w:tc>
      </w:tr>
      <w:tr w:rsidR="00F13667">
        <w:trPr>
          <w:trHeight w:val="979"/>
        </w:trPr>
        <w:tc>
          <w:tcPr>
            <w:tcW w:w="11057" w:type="dxa"/>
            <w:gridSpan w:val="2"/>
            <w:shd w:val="clear" w:color="auto" w:fill="auto"/>
          </w:tcPr>
          <w:p w:rsidR="00F13667" w:rsidRDefault="00DE0502">
            <w:pPr>
              <w:rPr>
                <w:b/>
                <w:u w:val="single"/>
              </w:rPr>
            </w:pPr>
            <w:r>
              <w:rPr>
                <w:b/>
                <w:u w:val="single"/>
              </w:rPr>
              <w:t>Non-completion of Task:</w:t>
            </w:r>
            <w:r>
              <w:rPr>
                <w:b/>
                <w:u w:val="single"/>
              </w:rPr>
              <w:br/>
            </w:r>
            <w:r>
              <w:t>If you know you are going to be away on the day that the task is due, you must make alternative arrangements with your teacher beforehand. If you are suddenly away on the day that the task is due, you must contact your teacher or Head Teacher on your return to school. Documentation will be required in both cases.</w:t>
            </w:r>
          </w:p>
        </w:tc>
      </w:tr>
      <w:tr w:rsidR="00F13667">
        <w:trPr>
          <w:trHeight w:val="696"/>
        </w:trPr>
        <w:tc>
          <w:tcPr>
            <w:tcW w:w="11057" w:type="dxa"/>
            <w:gridSpan w:val="2"/>
            <w:shd w:val="clear" w:color="auto" w:fill="auto"/>
          </w:tcPr>
          <w:p w:rsidR="00F13667" w:rsidRDefault="00DE0502">
            <w:pPr>
              <w:rPr>
                <w:b/>
                <w:u w:val="single"/>
              </w:rPr>
            </w:pPr>
            <w:r>
              <w:rPr>
                <w:b/>
                <w:u w:val="single"/>
              </w:rPr>
              <w:t>Plagiarism:</w:t>
            </w:r>
            <w:r>
              <w:rPr>
                <w:b/>
                <w:u w:val="single"/>
              </w:rPr>
              <w:br/>
            </w:r>
            <w:r>
              <w:t>Plagiarism, the using of the work of others without acknowledgement will incur serious penalties and may result in zero award. Any cheating will also incur penalties.</w:t>
            </w:r>
          </w:p>
        </w:tc>
      </w:tr>
      <w:tr w:rsidR="00F13667">
        <w:trPr>
          <w:trHeight w:val="705"/>
        </w:trPr>
        <w:tc>
          <w:tcPr>
            <w:tcW w:w="11057" w:type="dxa"/>
            <w:gridSpan w:val="2"/>
            <w:shd w:val="clear" w:color="auto" w:fill="auto"/>
          </w:tcPr>
          <w:p w:rsidR="00F13667" w:rsidRDefault="00DE0502">
            <w:pPr>
              <w:rPr>
                <w:b/>
                <w:sz w:val="20"/>
                <w:szCs w:val="20"/>
              </w:rPr>
            </w:pPr>
            <w:r>
              <w:rPr>
                <w:b/>
                <w:sz w:val="20"/>
                <w:szCs w:val="20"/>
              </w:rPr>
              <w:t>Failure to follow the above procedures may result in a zero award.</w:t>
            </w:r>
          </w:p>
          <w:p w:rsidR="00F13667" w:rsidRDefault="00DE0502">
            <w:pPr>
              <w:rPr>
                <w:b/>
                <w:sz w:val="20"/>
                <w:szCs w:val="20"/>
              </w:rPr>
            </w:pPr>
            <w:r>
              <w:rPr>
                <w:b/>
                <w:sz w:val="20"/>
                <w:szCs w:val="20"/>
              </w:rPr>
              <w:t>The policies and procedures that are outlined on the ROSA booklet will be followed regarding the non-completion of assessment tasks.</w:t>
            </w:r>
          </w:p>
        </w:tc>
      </w:tr>
    </w:tbl>
    <w:p w:rsidR="00F13667" w:rsidRDefault="00F13667">
      <w:pPr>
        <w:widowControl w:val="0"/>
        <w:pBdr>
          <w:top w:val="nil"/>
          <w:left w:val="nil"/>
          <w:bottom w:val="nil"/>
          <w:right w:val="nil"/>
          <w:between w:val="nil"/>
        </w:pBdr>
        <w:spacing w:after="0" w:line="276" w:lineRule="auto"/>
        <w:rPr>
          <w:b/>
          <w:sz w:val="20"/>
          <w:szCs w:val="20"/>
        </w:rPr>
      </w:pPr>
    </w:p>
    <w:tbl>
      <w:tblPr>
        <w:tblStyle w:val="a0"/>
        <w:tblW w:w="113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2"/>
      </w:tblGrid>
      <w:tr w:rsidR="00F13667" w:rsidTr="00FA2547">
        <w:trPr>
          <w:trHeight w:val="1550"/>
        </w:trPr>
        <w:tc>
          <w:tcPr>
            <w:tcW w:w="11332" w:type="dxa"/>
            <w:shd w:val="clear" w:color="auto" w:fill="auto"/>
          </w:tcPr>
          <w:p w:rsidR="00F13667" w:rsidRDefault="00DE0502">
            <w:pPr>
              <w:rPr>
                <w:b/>
                <w:sz w:val="20"/>
                <w:szCs w:val="20"/>
                <w:u w:val="single"/>
              </w:rPr>
            </w:pPr>
            <w:r>
              <w:rPr>
                <w:b/>
                <w:sz w:val="20"/>
                <w:szCs w:val="20"/>
                <w:u w:val="single"/>
              </w:rPr>
              <w:t>Outcomes Assessed</w:t>
            </w:r>
          </w:p>
          <w:p w:rsidR="00FA2547" w:rsidRPr="00FA2547" w:rsidRDefault="00FA2547" w:rsidP="00FA2547">
            <w:pPr>
              <w:pStyle w:val="ListParagraph"/>
              <w:numPr>
                <w:ilvl w:val="0"/>
                <w:numId w:val="4"/>
              </w:numPr>
              <w:rPr>
                <w:b/>
                <w:sz w:val="20"/>
                <w:szCs w:val="20"/>
              </w:rPr>
            </w:pPr>
            <w:r>
              <w:rPr>
                <w:b/>
                <w:sz w:val="20"/>
                <w:szCs w:val="20"/>
              </w:rPr>
              <w:t>I</w:t>
            </w:r>
            <w:r w:rsidRPr="00FA2547">
              <w:rPr>
                <w:b/>
                <w:sz w:val="20"/>
                <w:szCs w:val="20"/>
              </w:rPr>
              <w:t xml:space="preserve">dentifies, describes and evaluates the ethical, social and sustainability issues related to the marine environment </w:t>
            </w:r>
            <w:r>
              <w:rPr>
                <w:b/>
                <w:sz w:val="20"/>
                <w:szCs w:val="20"/>
              </w:rPr>
              <w:t>MARS5-7</w:t>
            </w:r>
          </w:p>
          <w:p w:rsidR="00FA2547" w:rsidRDefault="00FA2547">
            <w:pPr>
              <w:numPr>
                <w:ilvl w:val="0"/>
                <w:numId w:val="4"/>
              </w:numPr>
              <w:rPr>
                <w:b/>
                <w:sz w:val="20"/>
                <w:szCs w:val="20"/>
              </w:rPr>
            </w:pPr>
            <w:r>
              <w:rPr>
                <w:b/>
                <w:sz w:val="20"/>
                <w:szCs w:val="20"/>
              </w:rPr>
              <w:t>Identifies, describes and evaluates policies for monitoring and conserving the marine environment MARS5-8</w:t>
            </w:r>
          </w:p>
          <w:p w:rsidR="00F13667" w:rsidRDefault="00DE0502">
            <w:pPr>
              <w:widowControl w:val="0"/>
              <w:numPr>
                <w:ilvl w:val="0"/>
                <w:numId w:val="4"/>
              </w:numPr>
              <w:spacing w:after="0" w:line="276" w:lineRule="auto"/>
              <w:rPr>
                <w:b/>
                <w:sz w:val="20"/>
                <w:szCs w:val="20"/>
              </w:rPr>
            </w:pPr>
            <w:r>
              <w:rPr>
                <w:b/>
                <w:sz w:val="20"/>
                <w:szCs w:val="20"/>
              </w:rPr>
              <w:t>Collects and organises data by experimenting and accurately reading instruments, signals and charts and communicates this information MAR5-13</w:t>
            </w:r>
          </w:p>
        </w:tc>
      </w:tr>
    </w:tbl>
    <w:p w:rsidR="00F13667" w:rsidRDefault="00F13667"/>
    <w:p w:rsidR="00F13667" w:rsidRDefault="00DE0502">
      <w:pPr>
        <w:jc w:val="center"/>
        <w:rPr>
          <w:b/>
          <w:color w:val="000000"/>
          <w:sz w:val="32"/>
          <w:szCs w:val="32"/>
          <w:u w:val="single"/>
        </w:rPr>
      </w:pPr>
      <w:r>
        <w:rPr>
          <w:b/>
          <w:color w:val="000000"/>
          <w:sz w:val="32"/>
          <w:szCs w:val="32"/>
          <w:u w:val="single"/>
        </w:rPr>
        <w:lastRenderedPageBreak/>
        <w:t xml:space="preserve">Task </w:t>
      </w:r>
      <w:r w:rsidR="00DA07FE">
        <w:rPr>
          <w:b/>
          <w:color w:val="000000"/>
          <w:sz w:val="32"/>
          <w:szCs w:val="32"/>
          <w:u w:val="single"/>
        </w:rPr>
        <w:t>3</w:t>
      </w:r>
      <w:r>
        <w:rPr>
          <w:b/>
          <w:color w:val="000000"/>
          <w:sz w:val="32"/>
          <w:szCs w:val="32"/>
          <w:u w:val="single"/>
        </w:rPr>
        <w:t xml:space="preserve"> – </w:t>
      </w:r>
      <w:r w:rsidR="00DA07FE">
        <w:rPr>
          <w:b/>
          <w:color w:val="000000"/>
          <w:sz w:val="32"/>
          <w:szCs w:val="32"/>
          <w:u w:val="single"/>
        </w:rPr>
        <w:t>Saving Water Environments</w:t>
      </w:r>
    </w:p>
    <w:p w:rsidR="00F13667" w:rsidRDefault="00FA2547">
      <w:pPr>
        <w:rPr>
          <w:color w:val="000000"/>
          <w:sz w:val="28"/>
          <w:szCs w:val="28"/>
        </w:rPr>
      </w:pPr>
      <w:r>
        <w:rPr>
          <w:color w:val="000000"/>
          <w:sz w:val="28"/>
          <w:szCs w:val="28"/>
        </w:rPr>
        <w:t xml:space="preserve">In this unit of </w:t>
      </w:r>
      <w:r w:rsidR="0094422F">
        <w:rPr>
          <w:color w:val="000000"/>
          <w:sz w:val="28"/>
          <w:szCs w:val="28"/>
        </w:rPr>
        <w:t>study,</w:t>
      </w:r>
      <w:r>
        <w:rPr>
          <w:color w:val="000000"/>
          <w:sz w:val="28"/>
          <w:szCs w:val="28"/>
        </w:rPr>
        <w:t xml:space="preserve"> you </w:t>
      </w:r>
      <w:r w:rsidR="00AB401B">
        <w:rPr>
          <w:color w:val="000000"/>
          <w:sz w:val="28"/>
          <w:szCs w:val="28"/>
        </w:rPr>
        <w:t>will be</w:t>
      </w:r>
      <w:r>
        <w:rPr>
          <w:color w:val="000000"/>
          <w:sz w:val="28"/>
          <w:szCs w:val="28"/>
        </w:rPr>
        <w:t xml:space="preserve"> looking at the effect pollution has on marine environments. </w:t>
      </w:r>
      <w:r w:rsidR="00DE0502">
        <w:rPr>
          <w:color w:val="000000"/>
          <w:sz w:val="28"/>
          <w:szCs w:val="28"/>
        </w:rPr>
        <w:t>This assessment will get you to present information on a selected</w:t>
      </w:r>
      <w:r w:rsidR="006B16EA">
        <w:rPr>
          <w:color w:val="000000"/>
          <w:sz w:val="28"/>
          <w:szCs w:val="28"/>
        </w:rPr>
        <w:t xml:space="preserve"> type of </w:t>
      </w:r>
      <w:r w:rsidR="0094422F">
        <w:rPr>
          <w:color w:val="000000"/>
          <w:sz w:val="28"/>
          <w:szCs w:val="28"/>
        </w:rPr>
        <w:t>pollution affecting a selected marine environment</w:t>
      </w:r>
      <w:r w:rsidR="00DE0502">
        <w:rPr>
          <w:color w:val="000000"/>
          <w:sz w:val="28"/>
          <w:szCs w:val="28"/>
        </w:rPr>
        <w:t>.</w:t>
      </w:r>
    </w:p>
    <w:p w:rsidR="00F13667" w:rsidRDefault="00DE0502">
      <w:pPr>
        <w:rPr>
          <w:sz w:val="28"/>
          <w:szCs w:val="28"/>
        </w:rPr>
      </w:pPr>
      <w:r>
        <w:rPr>
          <w:sz w:val="28"/>
          <w:szCs w:val="28"/>
        </w:rPr>
        <w:t xml:space="preserve">You will need to produce a </w:t>
      </w:r>
      <w:proofErr w:type="gramStart"/>
      <w:r>
        <w:rPr>
          <w:sz w:val="28"/>
          <w:szCs w:val="28"/>
        </w:rPr>
        <w:t>TWO page</w:t>
      </w:r>
      <w:proofErr w:type="gramEnd"/>
      <w:r>
        <w:rPr>
          <w:sz w:val="28"/>
          <w:szCs w:val="28"/>
        </w:rPr>
        <w:t xml:space="preserve"> fact sheet on a </w:t>
      </w:r>
      <w:r w:rsidR="0094422F">
        <w:rPr>
          <w:sz w:val="28"/>
          <w:szCs w:val="28"/>
        </w:rPr>
        <w:t>pollution type of your choice</w:t>
      </w:r>
      <w:r w:rsidR="006042CB">
        <w:rPr>
          <w:sz w:val="28"/>
          <w:szCs w:val="28"/>
        </w:rPr>
        <w:t xml:space="preserve">, ensure you include relevant labelled pictures/diagrams in </w:t>
      </w:r>
      <w:proofErr w:type="spellStart"/>
      <w:r w:rsidR="006042CB">
        <w:rPr>
          <w:sz w:val="28"/>
          <w:szCs w:val="28"/>
        </w:rPr>
        <w:t>your</w:t>
      </w:r>
      <w:proofErr w:type="spellEnd"/>
      <w:r w:rsidR="006042CB">
        <w:rPr>
          <w:sz w:val="28"/>
          <w:szCs w:val="28"/>
        </w:rPr>
        <w:t xml:space="preserve"> factsheet</w:t>
      </w:r>
      <w:r>
        <w:rPr>
          <w:sz w:val="28"/>
          <w:szCs w:val="28"/>
        </w:rPr>
        <w:t xml:space="preserve">. Include the following in your fact sheet: </w:t>
      </w:r>
    </w:p>
    <w:p w:rsidR="00F13667" w:rsidRDefault="00DE0502">
      <w:pPr>
        <w:rPr>
          <w:color w:val="000000"/>
          <w:sz w:val="28"/>
          <w:szCs w:val="28"/>
        </w:rPr>
      </w:pPr>
      <w:r>
        <w:rPr>
          <w:b/>
          <w:color w:val="000000"/>
          <w:sz w:val="28"/>
          <w:szCs w:val="28"/>
        </w:rPr>
        <w:t xml:space="preserve">Part 1. </w:t>
      </w:r>
      <w:r w:rsidR="0094422F">
        <w:rPr>
          <w:b/>
          <w:color w:val="000000"/>
          <w:sz w:val="28"/>
          <w:szCs w:val="28"/>
        </w:rPr>
        <w:t>Pollution Type and Marine Environment</w:t>
      </w:r>
      <w:r>
        <w:rPr>
          <w:b/>
          <w:color w:val="000000"/>
          <w:sz w:val="28"/>
          <w:szCs w:val="28"/>
        </w:rPr>
        <w:t>.</w:t>
      </w:r>
      <w:r>
        <w:rPr>
          <w:b/>
          <w:color w:val="000000"/>
          <w:sz w:val="28"/>
          <w:szCs w:val="28"/>
        </w:rPr>
        <w:br/>
      </w:r>
      <w:r>
        <w:rPr>
          <w:color w:val="000000"/>
          <w:sz w:val="28"/>
          <w:szCs w:val="28"/>
        </w:rPr>
        <w:t>Length: 1x A4 page</w:t>
      </w:r>
      <w:r>
        <w:rPr>
          <w:color w:val="000000"/>
          <w:sz w:val="28"/>
          <w:szCs w:val="28"/>
        </w:rPr>
        <w:br/>
        <w:t xml:space="preserve">For your selected </w:t>
      </w:r>
      <w:r w:rsidR="0094422F">
        <w:rPr>
          <w:color w:val="000000"/>
          <w:sz w:val="28"/>
          <w:szCs w:val="28"/>
        </w:rPr>
        <w:t>pollution type</w:t>
      </w:r>
      <w:r>
        <w:rPr>
          <w:color w:val="000000"/>
          <w:sz w:val="28"/>
          <w:szCs w:val="28"/>
        </w:rPr>
        <w:t>, produce an A4 sized information card that includes:</w:t>
      </w:r>
    </w:p>
    <w:p w:rsidR="00F13667" w:rsidRDefault="0094422F">
      <w:pPr>
        <w:numPr>
          <w:ilvl w:val="0"/>
          <w:numId w:val="2"/>
        </w:numPr>
        <w:pBdr>
          <w:top w:val="nil"/>
          <w:left w:val="nil"/>
          <w:bottom w:val="nil"/>
          <w:right w:val="nil"/>
          <w:between w:val="nil"/>
        </w:pBdr>
        <w:spacing w:after="0"/>
        <w:rPr>
          <w:color w:val="000000"/>
          <w:sz w:val="28"/>
          <w:szCs w:val="28"/>
        </w:rPr>
      </w:pPr>
      <w:r>
        <w:rPr>
          <w:color w:val="000000"/>
          <w:sz w:val="28"/>
          <w:szCs w:val="28"/>
        </w:rPr>
        <w:t>The type of pollution</w:t>
      </w:r>
    </w:p>
    <w:p w:rsidR="00F13667" w:rsidRDefault="0094422F">
      <w:pPr>
        <w:numPr>
          <w:ilvl w:val="0"/>
          <w:numId w:val="2"/>
        </w:numPr>
        <w:pBdr>
          <w:top w:val="nil"/>
          <w:left w:val="nil"/>
          <w:bottom w:val="nil"/>
          <w:right w:val="nil"/>
          <w:between w:val="nil"/>
        </w:pBdr>
        <w:spacing w:after="0"/>
        <w:rPr>
          <w:color w:val="000000"/>
          <w:sz w:val="28"/>
          <w:szCs w:val="28"/>
        </w:rPr>
      </w:pPr>
      <w:r>
        <w:rPr>
          <w:color w:val="000000"/>
          <w:sz w:val="28"/>
          <w:szCs w:val="28"/>
        </w:rPr>
        <w:t>Marine environment it is affecting</w:t>
      </w:r>
    </w:p>
    <w:p w:rsidR="00DE0502" w:rsidRDefault="00DE0502" w:rsidP="00DE0502">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A description of </w:t>
      </w:r>
      <w:r w:rsidR="0094422F">
        <w:rPr>
          <w:color w:val="000000"/>
          <w:sz w:val="28"/>
          <w:szCs w:val="28"/>
        </w:rPr>
        <w:t>how this pollution type impacts the selected marine environment</w:t>
      </w:r>
    </w:p>
    <w:p w:rsidR="00DE0502" w:rsidRDefault="00DE0502" w:rsidP="00DE0502">
      <w:pPr>
        <w:pBdr>
          <w:top w:val="nil"/>
          <w:left w:val="nil"/>
          <w:bottom w:val="nil"/>
          <w:right w:val="nil"/>
          <w:between w:val="nil"/>
        </w:pBdr>
        <w:spacing w:after="0"/>
        <w:rPr>
          <w:color w:val="000000"/>
          <w:sz w:val="28"/>
          <w:szCs w:val="28"/>
        </w:rPr>
      </w:pPr>
    </w:p>
    <w:p w:rsidR="00F13667" w:rsidRDefault="00DE0502" w:rsidP="00DE0502">
      <w:pPr>
        <w:pBdr>
          <w:top w:val="nil"/>
          <w:left w:val="nil"/>
          <w:bottom w:val="nil"/>
          <w:right w:val="nil"/>
          <w:between w:val="nil"/>
        </w:pBdr>
        <w:spacing w:after="0"/>
        <w:rPr>
          <w:color w:val="000000"/>
          <w:sz w:val="28"/>
          <w:szCs w:val="28"/>
        </w:rPr>
      </w:pPr>
      <w:r w:rsidRPr="00DE0502">
        <w:rPr>
          <w:b/>
          <w:color w:val="000000"/>
          <w:sz w:val="28"/>
          <w:szCs w:val="28"/>
        </w:rPr>
        <w:t xml:space="preserve">Part 2. </w:t>
      </w:r>
      <w:r w:rsidR="0094422F" w:rsidRPr="00DE0502">
        <w:rPr>
          <w:b/>
          <w:color w:val="000000"/>
          <w:sz w:val="28"/>
          <w:szCs w:val="28"/>
        </w:rPr>
        <w:t>Pollution Management and Conservation Strategies</w:t>
      </w:r>
      <w:r w:rsidRPr="00DE0502">
        <w:rPr>
          <w:color w:val="000000"/>
          <w:sz w:val="28"/>
          <w:szCs w:val="28"/>
        </w:rPr>
        <w:t xml:space="preserve"> </w:t>
      </w:r>
      <w:r w:rsidRPr="00DE0502">
        <w:rPr>
          <w:color w:val="000000"/>
          <w:sz w:val="28"/>
          <w:szCs w:val="28"/>
        </w:rPr>
        <w:br/>
        <w:t>Length: 1x A4 page</w:t>
      </w:r>
      <w:r w:rsidRPr="00DE0502">
        <w:rPr>
          <w:color w:val="000000"/>
          <w:sz w:val="28"/>
          <w:szCs w:val="28"/>
        </w:rPr>
        <w:br/>
        <w:t xml:space="preserve">For your selected </w:t>
      </w:r>
      <w:r w:rsidR="0094422F" w:rsidRPr="00DE0502">
        <w:rPr>
          <w:color w:val="000000"/>
          <w:sz w:val="28"/>
          <w:szCs w:val="28"/>
        </w:rPr>
        <w:t>pollution type</w:t>
      </w:r>
      <w:r w:rsidRPr="00DE0502">
        <w:rPr>
          <w:color w:val="000000"/>
          <w:sz w:val="28"/>
          <w:szCs w:val="28"/>
        </w:rPr>
        <w:t>, produce an A4 information card on</w:t>
      </w:r>
      <w:r w:rsidR="00930BD0" w:rsidRPr="00DE0502">
        <w:rPr>
          <w:color w:val="000000"/>
          <w:sz w:val="28"/>
          <w:szCs w:val="28"/>
        </w:rPr>
        <w:t xml:space="preserve"> pollution</w:t>
      </w:r>
      <w:r w:rsidRPr="00DE0502">
        <w:rPr>
          <w:color w:val="000000"/>
          <w:sz w:val="28"/>
          <w:szCs w:val="28"/>
        </w:rPr>
        <w:t xml:space="preserve"> </w:t>
      </w:r>
      <w:r w:rsidR="0094422F" w:rsidRPr="00DE0502">
        <w:rPr>
          <w:color w:val="000000"/>
          <w:sz w:val="28"/>
          <w:szCs w:val="28"/>
        </w:rPr>
        <w:t xml:space="preserve">management </w:t>
      </w:r>
      <w:r w:rsidR="00930BD0" w:rsidRPr="00DE0502">
        <w:rPr>
          <w:color w:val="000000"/>
          <w:sz w:val="28"/>
          <w:szCs w:val="28"/>
        </w:rPr>
        <w:t xml:space="preserve">strategies </w:t>
      </w:r>
      <w:r w:rsidR="0094422F" w:rsidRPr="00DE0502">
        <w:rPr>
          <w:color w:val="000000"/>
          <w:sz w:val="28"/>
          <w:szCs w:val="28"/>
        </w:rPr>
        <w:t xml:space="preserve">to assist in removing </w:t>
      </w:r>
      <w:r w:rsidR="006B16EA">
        <w:rPr>
          <w:color w:val="000000"/>
          <w:sz w:val="28"/>
          <w:szCs w:val="28"/>
        </w:rPr>
        <w:t>pollutants</w:t>
      </w:r>
      <w:r w:rsidR="0094422F" w:rsidRPr="00DE0502">
        <w:rPr>
          <w:color w:val="000000"/>
          <w:sz w:val="28"/>
          <w:szCs w:val="28"/>
        </w:rPr>
        <w:t xml:space="preserve"> from your selected marine environment</w:t>
      </w:r>
      <w:r w:rsidRPr="00DE0502">
        <w:rPr>
          <w:color w:val="000000"/>
          <w:sz w:val="28"/>
          <w:szCs w:val="28"/>
        </w:rPr>
        <w:t>. Include:</w:t>
      </w:r>
    </w:p>
    <w:p w:rsidR="00DE0502" w:rsidRPr="00DE0502" w:rsidRDefault="00DE0502" w:rsidP="00DE0502">
      <w:pPr>
        <w:pBdr>
          <w:top w:val="nil"/>
          <w:left w:val="nil"/>
          <w:bottom w:val="nil"/>
          <w:right w:val="nil"/>
          <w:between w:val="nil"/>
        </w:pBdr>
        <w:spacing w:after="0"/>
        <w:rPr>
          <w:color w:val="000000"/>
          <w:sz w:val="28"/>
          <w:szCs w:val="28"/>
        </w:rPr>
      </w:pPr>
    </w:p>
    <w:p w:rsidR="00F13667" w:rsidRDefault="00DE0502">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A description of </w:t>
      </w:r>
      <w:r w:rsidR="00930BD0">
        <w:rPr>
          <w:color w:val="000000"/>
          <w:sz w:val="28"/>
          <w:szCs w:val="28"/>
        </w:rPr>
        <w:t>three different pollution management strategies</w:t>
      </w:r>
    </w:p>
    <w:p w:rsidR="00930BD0" w:rsidRDefault="00930BD0">
      <w:pPr>
        <w:numPr>
          <w:ilvl w:val="0"/>
          <w:numId w:val="2"/>
        </w:numPr>
        <w:pBdr>
          <w:top w:val="nil"/>
          <w:left w:val="nil"/>
          <w:bottom w:val="nil"/>
          <w:right w:val="nil"/>
          <w:between w:val="nil"/>
        </w:pBdr>
        <w:rPr>
          <w:color w:val="000000"/>
          <w:sz w:val="28"/>
          <w:szCs w:val="28"/>
        </w:rPr>
      </w:pPr>
      <w:r>
        <w:rPr>
          <w:color w:val="000000"/>
          <w:sz w:val="28"/>
          <w:szCs w:val="28"/>
        </w:rPr>
        <w:t xml:space="preserve">An </w:t>
      </w:r>
      <w:r w:rsidR="00DE0502">
        <w:rPr>
          <w:color w:val="000000"/>
          <w:sz w:val="28"/>
          <w:szCs w:val="28"/>
        </w:rPr>
        <w:t>evaluation</w:t>
      </w:r>
      <w:r>
        <w:rPr>
          <w:color w:val="000000"/>
          <w:sz w:val="28"/>
          <w:szCs w:val="28"/>
        </w:rPr>
        <w:t xml:space="preserve"> of one of the described pollution management strategies, include</w:t>
      </w:r>
      <w:r w:rsidR="00CE1CED">
        <w:rPr>
          <w:color w:val="000000"/>
          <w:sz w:val="28"/>
          <w:szCs w:val="28"/>
        </w:rPr>
        <w:t xml:space="preserve"> things such as</w:t>
      </w:r>
      <w:r>
        <w:rPr>
          <w:color w:val="000000"/>
          <w:sz w:val="28"/>
          <w:szCs w:val="28"/>
        </w:rPr>
        <w:t>:</w:t>
      </w:r>
    </w:p>
    <w:p w:rsidR="00F13667" w:rsidRDefault="00930BD0" w:rsidP="00930BD0">
      <w:pPr>
        <w:numPr>
          <w:ilvl w:val="1"/>
          <w:numId w:val="2"/>
        </w:numPr>
        <w:pBdr>
          <w:top w:val="nil"/>
          <w:left w:val="nil"/>
          <w:bottom w:val="nil"/>
          <w:right w:val="nil"/>
          <w:between w:val="nil"/>
        </w:pBdr>
        <w:rPr>
          <w:color w:val="000000"/>
          <w:sz w:val="28"/>
          <w:szCs w:val="28"/>
        </w:rPr>
      </w:pPr>
      <w:r>
        <w:rPr>
          <w:color w:val="000000"/>
          <w:sz w:val="28"/>
          <w:szCs w:val="28"/>
        </w:rPr>
        <w:t>Benefits and limitations</w:t>
      </w:r>
      <w:r w:rsidR="00CE1CED">
        <w:rPr>
          <w:color w:val="000000"/>
          <w:sz w:val="28"/>
          <w:szCs w:val="28"/>
        </w:rPr>
        <w:t xml:space="preserve"> of pollution strategy </w:t>
      </w:r>
    </w:p>
    <w:p w:rsidR="00930BD0" w:rsidRDefault="00930BD0" w:rsidP="00930BD0">
      <w:pPr>
        <w:numPr>
          <w:ilvl w:val="1"/>
          <w:numId w:val="2"/>
        </w:numPr>
        <w:pBdr>
          <w:top w:val="nil"/>
          <w:left w:val="nil"/>
          <w:bottom w:val="nil"/>
          <w:right w:val="nil"/>
          <w:between w:val="nil"/>
        </w:pBdr>
        <w:rPr>
          <w:color w:val="000000"/>
          <w:sz w:val="28"/>
          <w:szCs w:val="28"/>
        </w:rPr>
      </w:pPr>
      <w:r>
        <w:rPr>
          <w:color w:val="000000"/>
          <w:sz w:val="28"/>
          <w:szCs w:val="28"/>
        </w:rPr>
        <w:t>Cost</w:t>
      </w:r>
      <w:r w:rsidR="00CE1CED">
        <w:rPr>
          <w:color w:val="000000"/>
          <w:sz w:val="28"/>
          <w:szCs w:val="28"/>
        </w:rPr>
        <w:t xml:space="preserve"> to implement the pollution strategy </w:t>
      </w:r>
    </w:p>
    <w:p w:rsidR="00CE1CED" w:rsidRDefault="00CE1CED" w:rsidP="00930BD0">
      <w:pPr>
        <w:numPr>
          <w:ilvl w:val="1"/>
          <w:numId w:val="2"/>
        </w:numPr>
        <w:pBdr>
          <w:top w:val="nil"/>
          <w:left w:val="nil"/>
          <w:bottom w:val="nil"/>
          <w:right w:val="nil"/>
          <w:between w:val="nil"/>
        </w:pBdr>
        <w:rPr>
          <w:color w:val="000000"/>
          <w:sz w:val="28"/>
          <w:szCs w:val="28"/>
        </w:rPr>
      </w:pPr>
      <w:r>
        <w:rPr>
          <w:color w:val="000000"/>
          <w:sz w:val="28"/>
          <w:szCs w:val="28"/>
        </w:rPr>
        <w:t xml:space="preserve">Ability to implement </w:t>
      </w:r>
      <w:r w:rsidR="006B16EA">
        <w:rPr>
          <w:color w:val="000000"/>
          <w:sz w:val="28"/>
          <w:szCs w:val="28"/>
        </w:rPr>
        <w:t xml:space="preserve">the </w:t>
      </w:r>
      <w:r>
        <w:rPr>
          <w:color w:val="000000"/>
          <w:sz w:val="28"/>
          <w:szCs w:val="28"/>
        </w:rPr>
        <w:t xml:space="preserve">strategy in </w:t>
      </w:r>
      <w:r w:rsidR="006B16EA">
        <w:rPr>
          <w:color w:val="000000"/>
          <w:sz w:val="28"/>
          <w:szCs w:val="28"/>
        </w:rPr>
        <w:t xml:space="preserve">the </w:t>
      </w:r>
      <w:r>
        <w:rPr>
          <w:color w:val="000000"/>
          <w:sz w:val="28"/>
          <w:szCs w:val="28"/>
        </w:rPr>
        <w:t>select</w:t>
      </w:r>
      <w:r w:rsidR="006B16EA">
        <w:rPr>
          <w:color w:val="000000"/>
          <w:sz w:val="28"/>
          <w:szCs w:val="28"/>
        </w:rPr>
        <w:t>ed</w:t>
      </w:r>
      <w:r>
        <w:rPr>
          <w:color w:val="000000"/>
          <w:sz w:val="28"/>
          <w:szCs w:val="28"/>
        </w:rPr>
        <w:t xml:space="preserve"> marine environment</w:t>
      </w:r>
    </w:p>
    <w:p w:rsidR="00CE1CED" w:rsidRPr="00CE1CED" w:rsidRDefault="00CE1CED" w:rsidP="00CE1CED">
      <w:pPr>
        <w:numPr>
          <w:ilvl w:val="1"/>
          <w:numId w:val="2"/>
        </w:numPr>
        <w:pBdr>
          <w:top w:val="nil"/>
          <w:left w:val="nil"/>
          <w:bottom w:val="nil"/>
          <w:right w:val="nil"/>
          <w:between w:val="nil"/>
        </w:pBdr>
        <w:rPr>
          <w:color w:val="000000"/>
          <w:sz w:val="28"/>
          <w:szCs w:val="28"/>
        </w:rPr>
      </w:pPr>
      <w:r>
        <w:rPr>
          <w:color w:val="000000"/>
          <w:sz w:val="28"/>
          <w:szCs w:val="28"/>
        </w:rPr>
        <w:t>Longevity of the solution (ability to survive for a long time)</w:t>
      </w:r>
    </w:p>
    <w:p w:rsidR="00DE0502" w:rsidRDefault="00DE0502" w:rsidP="00DE0502">
      <w:pPr>
        <w:pBdr>
          <w:top w:val="nil"/>
          <w:left w:val="nil"/>
          <w:bottom w:val="nil"/>
          <w:right w:val="nil"/>
          <w:between w:val="nil"/>
        </w:pBdr>
        <w:rPr>
          <w:color w:val="000000"/>
          <w:sz w:val="28"/>
          <w:szCs w:val="28"/>
        </w:rPr>
      </w:pPr>
    </w:p>
    <w:p w:rsidR="00F13667" w:rsidRDefault="00DE0502">
      <w:pPr>
        <w:rPr>
          <w:color w:val="000000"/>
          <w:sz w:val="28"/>
          <w:szCs w:val="28"/>
        </w:rPr>
      </w:pPr>
      <w:r>
        <w:rPr>
          <w:b/>
          <w:color w:val="000000"/>
          <w:sz w:val="28"/>
          <w:szCs w:val="28"/>
        </w:rPr>
        <w:t>Part 3. Reference List.</w:t>
      </w:r>
      <w:r>
        <w:rPr>
          <w:color w:val="000000"/>
          <w:sz w:val="28"/>
          <w:szCs w:val="28"/>
        </w:rPr>
        <w:t xml:space="preserve"> </w:t>
      </w:r>
      <w:r>
        <w:rPr>
          <w:color w:val="000000"/>
          <w:sz w:val="28"/>
          <w:szCs w:val="28"/>
        </w:rPr>
        <w:br/>
        <w:t>Record the sources you used to find your information in a reference list. Make sure your reference list is:</w:t>
      </w:r>
    </w:p>
    <w:p w:rsidR="00D11440" w:rsidRDefault="00DE0502" w:rsidP="00D11440">
      <w:pPr>
        <w:numPr>
          <w:ilvl w:val="0"/>
          <w:numId w:val="2"/>
        </w:numPr>
        <w:pBdr>
          <w:top w:val="nil"/>
          <w:left w:val="nil"/>
          <w:bottom w:val="nil"/>
          <w:right w:val="nil"/>
          <w:between w:val="nil"/>
        </w:pBdr>
        <w:rPr>
          <w:color w:val="000000"/>
          <w:sz w:val="28"/>
          <w:szCs w:val="28"/>
        </w:rPr>
      </w:pPr>
      <w:r>
        <w:rPr>
          <w:color w:val="000000"/>
          <w:sz w:val="28"/>
          <w:szCs w:val="28"/>
        </w:rPr>
        <w:t>Contains at least 5 reliable sources of information</w:t>
      </w:r>
    </w:p>
    <w:p w:rsidR="00D11440" w:rsidRPr="00D11440" w:rsidRDefault="00D11440" w:rsidP="00D11440">
      <w:pPr>
        <w:numPr>
          <w:ilvl w:val="0"/>
          <w:numId w:val="2"/>
        </w:numPr>
        <w:pBdr>
          <w:top w:val="nil"/>
          <w:left w:val="nil"/>
          <w:bottom w:val="nil"/>
          <w:right w:val="nil"/>
          <w:between w:val="nil"/>
        </w:pBdr>
        <w:rPr>
          <w:color w:val="000000"/>
          <w:sz w:val="28"/>
          <w:szCs w:val="28"/>
        </w:rPr>
      </w:pPr>
      <w:r>
        <w:rPr>
          <w:color w:val="000000"/>
          <w:sz w:val="28"/>
          <w:szCs w:val="28"/>
        </w:rPr>
        <w:t xml:space="preserve">Use the scaffold below to assist in organising your reference list </w:t>
      </w:r>
    </w:p>
    <w:p w:rsidR="00F13667" w:rsidRDefault="00F13667">
      <w:pPr>
        <w:rPr>
          <w:color w:val="000000"/>
          <w:sz w:val="28"/>
          <w:szCs w:val="28"/>
        </w:rPr>
      </w:pPr>
    </w:p>
    <w:p w:rsidR="0051290C" w:rsidRDefault="0051290C">
      <w:pPr>
        <w:rPr>
          <w:color w:val="000000"/>
          <w:sz w:val="28"/>
          <w:szCs w:val="28"/>
        </w:rPr>
      </w:pPr>
    </w:p>
    <w:p w:rsidR="0051290C" w:rsidRDefault="0051290C">
      <w:pPr>
        <w:rPr>
          <w:color w:val="000000"/>
          <w:sz w:val="28"/>
          <w:szCs w:val="28"/>
        </w:rPr>
      </w:pPr>
    </w:p>
    <w:p w:rsidR="0051290C" w:rsidRDefault="00D11440" w:rsidP="0051290C">
      <w:pPr>
        <w:spacing w:after="0" w:line="240" w:lineRule="auto"/>
        <w:rPr>
          <w:rFonts w:eastAsia="Times New Roman"/>
          <w:color w:val="000000"/>
          <w:sz w:val="28"/>
          <w:szCs w:val="28"/>
        </w:rPr>
      </w:pPr>
      <w:r>
        <w:rPr>
          <w:rFonts w:eastAsia="Times New Roman"/>
          <w:b/>
          <w:bCs/>
          <w:color w:val="000000"/>
          <w:sz w:val="28"/>
          <w:szCs w:val="28"/>
        </w:rPr>
        <w:lastRenderedPageBreak/>
        <w:t>Reference List</w:t>
      </w:r>
      <w:bookmarkStart w:id="0" w:name="_GoBack"/>
      <w:bookmarkEnd w:id="0"/>
      <w:r w:rsidR="0051290C" w:rsidRPr="0051290C">
        <w:rPr>
          <w:rFonts w:eastAsia="Times New Roman"/>
          <w:b/>
          <w:bCs/>
          <w:color w:val="000000"/>
          <w:sz w:val="28"/>
          <w:szCs w:val="28"/>
        </w:rPr>
        <w:t xml:space="preserve"> Scaffold: </w:t>
      </w:r>
      <w:r w:rsidR="0051290C" w:rsidRPr="0051290C">
        <w:rPr>
          <w:rFonts w:eastAsia="Times New Roman"/>
          <w:color w:val="000000"/>
          <w:sz w:val="28"/>
          <w:szCs w:val="28"/>
        </w:rPr>
        <w:t> </w:t>
      </w:r>
    </w:p>
    <w:p w:rsidR="0051290C" w:rsidRPr="0051290C" w:rsidRDefault="0051290C" w:rsidP="0051290C">
      <w:pPr>
        <w:spacing w:after="0" w:line="240" w:lineRule="auto"/>
        <w:rPr>
          <w:rFonts w:ascii="Times New Roman" w:eastAsia="Times New Roman" w:hAnsi="Times New Roman" w:cs="Times New Roman"/>
          <w:sz w:val="2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81"/>
        <w:gridCol w:w="1319"/>
        <w:gridCol w:w="1504"/>
        <w:gridCol w:w="2038"/>
        <w:gridCol w:w="2908"/>
      </w:tblGrid>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rPr>
              <w:t>BOOKS</w:t>
            </w: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jc w:val="center"/>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Author(s)</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Date of publication in brackets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Title of book in italics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Name of publisher</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u w:val="single"/>
              </w:rPr>
              <w:t>Example: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proofErr w:type="spellStart"/>
            <w:r w:rsidRPr="0051290C">
              <w:rPr>
                <w:rFonts w:eastAsia="Times New Roman"/>
                <w:color w:val="000000"/>
                <w:sz w:val="18"/>
                <w:szCs w:val="18"/>
              </w:rPr>
              <w:t>Keay</w:t>
            </w:r>
            <w:proofErr w:type="spellEnd"/>
            <w:r w:rsidRPr="0051290C">
              <w:rPr>
                <w:rFonts w:eastAsia="Times New Roman"/>
                <w:color w:val="000000"/>
                <w:sz w:val="18"/>
                <w:szCs w:val="18"/>
              </w:rPr>
              <w:t>, J.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(2000).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i/>
                <w:iCs/>
                <w:color w:val="000000"/>
                <w:sz w:val="18"/>
                <w:szCs w:val="18"/>
              </w:rPr>
              <w:t>The Great Arc.</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Harper Collins.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WEBSITES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Author</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Date published if available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Title of Article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Title of website in italics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From URL</w:t>
            </w:r>
            <w:r w:rsidRPr="0051290C">
              <w:rPr>
                <w:rFonts w:eastAsia="Times New Roman"/>
                <w:color w:val="000000"/>
                <w:sz w:val="18"/>
                <w:szCs w:val="18"/>
              </w:rPr>
              <w:t>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If no date available write (n.d.)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u w:val="single"/>
              </w:rPr>
              <w:t>Example: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proofErr w:type="spellStart"/>
            <w:r w:rsidRPr="0051290C">
              <w:rPr>
                <w:rFonts w:eastAsia="Times New Roman"/>
                <w:color w:val="000000"/>
                <w:sz w:val="18"/>
                <w:szCs w:val="18"/>
              </w:rPr>
              <w:t>Landsberger</w:t>
            </w:r>
            <w:proofErr w:type="spellEnd"/>
            <w:r w:rsidRPr="0051290C">
              <w:rPr>
                <w:rFonts w:eastAsia="Times New Roman"/>
                <w:color w:val="000000"/>
                <w:sz w:val="18"/>
                <w:szCs w:val="18"/>
              </w:rPr>
              <w:t>, J.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(n.d.)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Citing Websites.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xml:space="preserve">In </w:t>
            </w:r>
            <w:r w:rsidRPr="0051290C">
              <w:rPr>
                <w:rFonts w:eastAsia="Times New Roman"/>
                <w:i/>
                <w:iCs/>
                <w:color w:val="000000"/>
                <w:sz w:val="18"/>
                <w:szCs w:val="18"/>
              </w:rPr>
              <w:t>Study Guides and Strategies.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hyperlink r:id="rId9" w:history="1">
              <w:r w:rsidRPr="0051290C">
                <w:rPr>
                  <w:rFonts w:eastAsia="Times New Roman"/>
                  <w:color w:val="500000"/>
                  <w:sz w:val="18"/>
                  <w:szCs w:val="18"/>
                  <w:u w:val="single"/>
                </w:rPr>
                <w:t>http://www.studygs.net/citation.htm</w:t>
              </w:r>
            </w:hyperlink>
            <w:r w:rsidRPr="0051290C">
              <w:rPr>
                <w:rFonts w:eastAsia="Times New Roman"/>
                <w:color w:val="000000"/>
                <w:sz w:val="28"/>
                <w:szCs w:val="28"/>
              </w:rPr>
              <w:t>. </w:t>
            </w:r>
          </w:p>
        </w:tc>
      </w:tr>
      <w:tr w:rsidR="0051290C" w:rsidRPr="0051290C" w:rsidTr="0051290C">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MAGAZINES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480"/>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jc w:val="center"/>
              <w:rPr>
                <w:rFonts w:ascii="Times New Roman" w:eastAsia="Times New Roman" w:hAnsi="Times New Roman" w:cs="Times New Roman"/>
                <w:sz w:val="24"/>
                <w:szCs w:val="24"/>
              </w:rPr>
            </w:pPr>
            <w:r w:rsidRPr="0051290C">
              <w:rPr>
                <w:rFonts w:eastAsia="Times New Roman"/>
                <w:b/>
                <w:bCs/>
                <w:color w:val="000000"/>
                <w:sz w:val="18"/>
                <w:szCs w:val="18"/>
              </w:rPr>
              <w:t>Author</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jc w:val="center"/>
              <w:rPr>
                <w:rFonts w:ascii="Times New Roman" w:eastAsia="Times New Roman" w:hAnsi="Times New Roman" w:cs="Times New Roman"/>
                <w:sz w:val="24"/>
                <w:szCs w:val="24"/>
              </w:rPr>
            </w:pPr>
            <w:r w:rsidRPr="0051290C">
              <w:rPr>
                <w:rFonts w:eastAsia="Times New Roman"/>
                <w:b/>
                <w:bCs/>
                <w:color w:val="000000"/>
                <w:sz w:val="18"/>
                <w:szCs w:val="18"/>
              </w:rPr>
              <w:t>Date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Title of Article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Name of Magazine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Volume, issue, pages </w:t>
            </w:r>
          </w:p>
        </w:tc>
      </w:tr>
      <w:tr w:rsidR="0051290C" w:rsidRPr="0051290C" w:rsidTr="0051290C">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u w:val="single"/>
              </w:rPr>
              <w:t>Example: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p w:rsidR="0051290C" w:rsidRPr="0051290C" w:rsidRDefault="0051290C" w:rsidP="0051290C">
            <w:pPr>
              <w:spacing w:after="0" w:line="240" w:lineRule="auto"/>
              <w:rPr>
                <w:rFonts w:ascii="Times New Roman" w:eastAsia="Times New Roman" w:hAnsi="Times New Roman" w:cs="Times New Roman"/>
                <w:sz w:val="24"/>
                <w:szCs w:val="24"/>
              </w:rPr>
            </w:pPr>
            <w:proofErr w:type="spellStart"/>
            <w:r w:rsidRPr="0051290C">
              <w:rPr>
                <w:rFonts w:eastAsia="Times New Roman"/>
                <w:color w:val="666666"/>
                <w:sz w:val="21"/>
                <w:szCs w:val="21"/>
                <w:shd w:val="clear" w:color="auto" w:fill="F4F4F4"/>
              </w:rPr>
              <w:t>Tumulty</w:t>
            </w:r>
            <w:proofErr w:type="spellEnd"/>
            <w:r w:rsidRPr="0051290C">
              <w:rPr>
                <w:rFonts w:eastAsia="Times New Roman"/>
                <w:color w:val="666666"/>
                <w:sz w:val="21"/>
                <w:szCs w:val="21"/>
                <w:shd w:val="clear" w:color="auto" w:fill="F4F4F4"/>
              </w:rPr>
              <w:t>, K</w:t>
            </w:r>
            <w:r w:rsidRPr="0051290C">
              <w:rPr>
                <w:rFonts w:eastAsia="Times New Roman"/>
                <w:color w:val="666666"/>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666666"/>
                <w:sz w:val="21"/>
                <w:szCs w:val="21"/>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666666"/>
                <w:sz w:val="21"/>
                <w:szCs w:val="21"/>
                <w:shd w:val="clear" w:color="auto" w:fill="F4F4F4"/>
              </w:rPr>
              <w:t>(2006, April).</w:t>
            </w:r>
            <w:r w:rsidRPr="0051290C">
              <w:rPr>
                <w:rFonts w:eastAsia="Times New Roman"/>
                <w:color w:val="666666"/>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666666"/>
                <w:sz w:val="21"/>
                <w:szCs w:val="21"/>
                <w:shd w:val="clear" w:color="auto" w:fill="F4F4F4"/>
              </w:rPr>
              <w:t>Should they stay or should they go? </w:t>
            </w:r>
            <w:r w:rsidRPr="0051290C">
              <w:rPr>
                <w:rFonts w:eastAsia="Times New Roman"/>
                <w:color w:val="666666"/>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i/>
                <w:iCs/>
                <w:color w:val="666666"/>
                <w:sz w:val="21"/>
                <w:szCs w:val="21"/>
              </w:rPr>
              <w:t>Time</w:t>
            </w:r>
            <w:r w:rsidRPr="0051290C">
              <w:rPr>
                <w:rFonts w:eastAsia="Times New Roman"/>
                <w:color w:val="666666"/>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i/>
                <w:iCs/>
                <w:color w:val="666666"/>
                <w:sz w:val="21"/>
                <w:szCs w:val="21"/>
              </w:rPr>
              <w:t>167</w:t>
            </w:r>
            <w:r w:rsidRPr="0051290C">
              <w:rPr>
                <w:rFonts w:eastAsia="Times New Roman"/>
                <w:color w:val="666666"/>
                <w:sz w:val="21"/>
                <w:szCs w:val="21"/>
                <w:shd w:val="clear" w:color="auto" w:fill="F4F4F4"/>
              </w:rPr>
              <w:t>(15), 3-40.</w:t>
            </w:r>
            <w:r w:rsidRPr="0051290C">
              <w:rPr>
                <w:rFonts w:eastAsia="Times New Roman"/>
                <w:color w:val="666666"/>
                <w:sz w:val="21"/>
                <w:szCs w:val="21"/>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PERSONAL</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CONVERSATIONS AND EMAILS</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660"/>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Person’s name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Date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How you know them</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Nature of communication</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660"/>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u w:val="single"/>
              </w:rPr>
              <w:t>Example: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Mr B. Rock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12/7/16</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Geologist and uncle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email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VIDEOS, DVDS, TV SHOWS ETC</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660"/>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 xml:space="preserve">Producer and writer / director or for </w:t>
            </w:r>
            <w:proofErr w:type="spellStart"/>
            <w:r w:rsidRPr="0051290C">
              <w:rPr>
                <w:rFonts w:eastAsia="Times New Roman"/>
                <w:b/>
                <w:bCs/>
                <w:color w:val="000000"/>
                <w:sz w:val="18"/>
                <w:szCs w:val="18"/>
              </w:rPr>
              <w:t>youtube</w:t>
            </w:r>
            <w:proofErr w:type="spellEnd"/>
            <w:r w:rsidRPr="0051290C">
              <w:rPr>
                <w:rFonts w:eastAsia="Times New Roman"/>
                <w:b/>
                <w:bCs/>
                <w:color w:val="000000"/>
                <w:sz w:val="18"/>
                <w:szCs w:val="18"/>
              </w:rPr>
              <w:t xml:space="preserve"> the person who uploaded video</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Date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Title and type of resource</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b/>
                <w:bCs/>
                <w:color w:val="000000"/>
                <w:sz w:val="18"/>
                <w:szCs w:val="18"/>
              </w:rPr>
              <w:t>Country and company producing video / or the URL</w:t>
            </w:r>
            <w:r w:rsidRPr="0051290C">
              <w:rPr>
                <w:rFonts w:eastAsia="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r w:rsidR="0051290C" w:rsidRPr="0051290C" w:rsidTr="0051290C">
        <w:trPr>
          <w:trHeight w:val="660"/>
        </w:trPr>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u w:val="single"/>
              </w:rPr>
              <w:t>Example:</w:t>
            </w:r>
            <w:r w:rsidRPr="0051290C">
              <w:rPr>
                <w:rFonts w:eastAsia="Times New Roman"/>
                <w:color w:val="000000"/>
                <w:sz w:val="18"/>
                <w:szCs w:val="18"/>
              </w:rPr>
              <w:t> </w:t>
            </w:r>
          </w:p>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Fothergill, A. (producer), Attenborough, D. (narrator).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(2005)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The Blue Planet – Coral Seas [DVD]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sz w:val="18"/>
                <w:szCs w:val="18"/>
              </w:rPr>
              <w:t>UK, BBC. </w:t>
            </w:r>
          </w:p>
        </w:tc>
        <w:tc>
          <w:tcPr>
            <w:tcW w:w="0" w:type="auto"/>
            <w:tcBorders>
              <w:top w:val="single" w:sz="6" w:space="0" w:color="000000"/>
              <w:left w:val="single" w:sz="6" w:space="0" w:color="000000"/>
              <w:bottom w:val="single" w:sz="6" w:space="0" w:color="000000"/>
              <w:right w:val="single" w:sz="6" w:space="0" w:color="000000"/>
            </w:tcBorders>
            <w:hideMark/>
          </w:tcPr>
          <w:p w:rsidR="0051290C" w:rsidRPr="0051290C" w:rsidRDefault="0051290C" w:rsidP="0051290C">
            <w:pPr>
              <w:spacing w:after="0" w:line="240" w:lineRule="auto"/>
              <w:rPr>
                <w:rFonts w:ascii="Times New Roman" w:eastAsia="Times New Roman" w:hAnsi="Times New Roman" w:cs="Times New Roman"/>
                <w:sz w:val="24"/>
                <w:szCs w:val="24"/>
              </w:rPr>
            </w:pPr>
            <w:r w:rsidRPr="0051290C">
              <w:rPr>
                <w:rFonts w:eastAsia="Times New Roman"/>
                <w:color w:val="000000"/>
              </w:rPr>
              <w:t> </w:t>
            </w:r>
          </w:p>
        </w:tc>
      </w:tr>
    </w:tbl>
    <w:p w:rsidR="0051290C" w:rsidRDefault="0051290C">
      <w:pPr>
        <w:rPr>
          <w:color w:val="000000"/>
          <w:sz w:val="28"/>
          <w:szCs w:val="28"/>
        </w:rPr>
        <w:sectPr w:rsidR="0051290C">
          <w:pgSz w:w="11906" w:h="16838"/>
          <w:pgMar w:top="720" w:right="720" w:bottom="720" w:left="720" w:header="708" w:footer="708" w:gutter="0"/>
          <w:pgNumType w:start="1"/>
          <w:cols w:space="720"/>
        </w:sectPr>
      </w:pPr>
    </w:p>
    <w:p w:rsidR="00F13667" w:rsidRDefault="00DE0502">
      <w:pPr>
        <w:rPr>
          <w:b/>
        </w:rPr>
      </w:pPr>
      <w:r>
        <w:rPr>
          <w:b/>
        </w:rPr>
        <w:lastRenderedPageBreak/>
        <w:t>Marking Rubric</w:t>
      </w:r>
    </w:p>
    <w:tbl>
      <w:tblPr>
        <w:tblStyle w:val="a1"/>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2180"/>
        <w:gridCol w:w="2180"/>
        <w:gridCol w:w="2180"/>
        <w:gridCol w:w="2180"/>
        <w:gridCol w:w="1816"/>
        <w:gridCol w:w="1451"/>
        <w:gridCol w:w="1488"/>
      </w:tblGrid>
      <w:tr w:rsidR="00F13667" w:rsidTr="00FA2547">
        <w:tc>
          <w:tcPr>
            <w:tcW w:w="1912" w:type="dxa"/>
          </w:tcPr>
          <w:p w:rsidR="00F13667" w:rsidRDefault="00DE0502">
            <w:pPr>
              <w:rPr>
                <w:b/>
              </w:rPr>
            </w:pPr>
            <w:r>
              <w:rPr>
                <w:b/>
              </w:rPr>
              <w:t>Component</w:t>
            </w:r>
          </w:p>
        </w:tc>
        <w:tc>
          <w:tcPr>
            <w:tcW w:w="2180" w:type="dxa"/>
          </w:tcPr>
          <w:p w:rsidR="00F13667" w:rsidRDefault="00DE0502">
            <w:pPr>
              <w:rPr>
                <w:b/>
              </w:rPr>
            </w:pPr>
            <w:r>
              <w:rPr>
                <w:b/>
              </w:rPr>
              <w:t>Extensive</w:t>
            </w:r>
          </w:p>
        </w:tc>
        <w:tc>
          <w:tcPr>
            <w:tcW w:w="2180" w:type="dxa"/>
          </w:tcPr>
          <w:p w:rsidR="00F13667" w:rsidRDefault="00DE0502">
            <w:pPr>
              <w:rPr>
                <w:b/>
              </w:rPr>
            </w:pPr>
            <w:r>
              <w:rPr>
                <w:b/>
              </w:rPr>
              <w:t>Thorough</w:t>
            </w:r>
          </w:p>
        </w:tc>
        <w:tc>
          <w:tcPr>
            <w:tcW w:w="2180" w:type="dxa"/>
          </w:tcPr>
          <w:p w:rsidR="00F13667" w:rsidRDefault="00DE0502">
            <w:pPr>
              <w:rPr>
                <w:b/>
              </w:rPr>
            </w:pPr>
            <w:r>
              <w:rPr>
                <w:b/>
              </w:rPr>
              <w:t>Sound</w:t>
            </w:r>
          </w:p>
        </w:tc>
        <w:tc>
          <w:tcPr>
            <w:tcW w:w="2180" w:type="dxa"/>
          </w:tcPr>
          <w:p w:rsidR="00F13667" w:rsidRDefault="00DE0502">
            <w:pPr>
              <w:rPr>
                <w:b/>
              </w:rPr>
            </w:pPr>
            <w:r>
              <w:rPr>
                <w:b/>
              </w:rPr>
              <w:t xml:space="preserve">Basic </w:t>
            </w:r>
          </w:p>
        </w:tc>
        <w:tc>
          <w:tcPr>
            <w:tcW w:w="1816" w:type="dxa"/>
          </w:tcPr>
          <w:p w:rsidR="00F13667" w:rsidRDefault="00DE0502">
            <w:pPr>
              <w:rPr>
                <w:b/>
              </w:rPr>
            </w:pPr>
            <w:r>
              <w:rPr>
                <w:b/>
              </w:rPr>
              <w:t>Limited</w:t>
            </w:r>
          </w:p>
        </w:tc>
        <w:tc>
          <w:tcPr>
            <w:tcW w:w="1451" w:type="dxa"/>
          </w:tcPr>
          <w:p w:rsidR="00F13667" w:rsidRDefault="00DE0502">
            <w:pPr>
              <w:rPr>
                <w:b/>
              </w:rPr>
            </w:pPr>
            <w:r>
              <w:rPr>
                <w:b/>
              </w:rPr>
              <w:t>Non-Attempt</w:t>
            </w:r>
          </w:p>
        </w:tc>
        <w:tc>
          <w:tcPr>
            <w:tcW w:w="1488" w:type="dxa"/>
          </w:tcPr>
          <w:p w:rsidR="00F13667" w:rsidRDefault="00DE0502">
            <w:pPr>
              <w:rPr>
                <w:b/>
              </w:rPr>
            </w:pPr>
            <w:r>
              <w:rPr>
                <w:b/>
              </w:rPr>
              <w:t>Outcome</w:t>
            </w:r>
          </w:p>
        </w:tc>
      </w:tr>
      <w:tr w:rsidR="00F13667" w:rsidTr="00FA2547">
        <w:tc>
          <w:tcPr>
            <w:tcW w:w="1912" w:type="dxa"/>
          </w:tcPr>
          <w:p w:rsidR="00F13667" w:rsidRDefault="00791833">
            <w:pPr>
              <w:rPr>
                <w:b/>
              </w:rPr>
            </w:pPr>
            <w:r>
              <w:rPr>
                <w:b/>
              </w:rPr>
              <w:t xml:space="preserve">Pollution </w:t>
            </w:r>
            <w:r w:rsidR="003653F5">
              <w:rPr>
                <w:b/>
              </w:rPr>
              <w:t>T</w:t>
            </w:r>
            <w:r>
              <w:rPr>
                <w:b/>
              </w:rPr>
              <w:t xml:space="preserve">ype </w:t>
            </w:r>
            <w:r w:rsidR="003653F5">
              <w:rPr>
                <w:b/>
              </w:rPr>
              <w:t xml:space="preserve">and Marine Environment </w:t>
            </w:r>
          </w:p>
          <w:p w:rsidR="00F13667" w:rsidRDefault="00F13667">
            <w:pPr>
              <w:rPr>
                <w:b/>
              </w:rPr>
            </w:pPr>
          </w:p>
          <w:p w:rsidR="00F13667" w:rsidRDefault="00F13667">
            <w:pPr>
              <w:rPr>
                <w:b/>
              </w:rPr>
            </w:pPr>
          </w:p>
          <w:p w:rsidR="00F13667" w:rsidRDefault="00F13667">
            <w:pPr>
              <w:rPr>
                <w:b/>
              </w:rPr>
            </w:pPr>
          </w:p>
        </w:tc>
        <w:tc>
          <w:tcPr>
            <w:tcW w:w="2180" w:type="dxa"/>
          </w:tcPr>
          <w:p w:rsidR="00F13667" w:rsidRDefault="00F13667">
            <w:pPr>
              <w:rPr>
                <w:b/>
              </w:rPr>
            </w:pPr>
          </w:p>
        </w:tc>
        <w:tc>
          <w:tcPr>
            <w:tcW w:w="2180" w:type="dxa"/>
          </w:tcPr>
          <w:p w:rsidR="00F13667" w:rsidRDefault="00F13667">
            <w:pPr>
              <w:rPr>
                <w:b/>
              </w:rPr>
            </w:pPr>
          </w:p>
        </w:tc>
        <w:tc>
          <w:tcPr>
            <w:tcW w:w="2180" w:type="dxa"/>
          </w:tcPr>
          <w:p w:rsidR="00F13667" w:rsidRDefault="003653F5">
            <w:pPr>
              <w:rPr>
                <w:b/>
              </w:rPr>
            </w:pPr>
            <w:r>
              <w:rPr>
                <w:b/>
              </w:rPr>
              <w:t>Pollution type and marine environment identified</w:t>
            </w:r>
          </w:p>
          <w:p w:rsidR="00F13667" w:rsidRDefault="00F13667">
            <w:pPr>
              <w:rPr>
                <w:b/>
              </w:rPr>
            </w:pPr>
          </w:p>
          <w:p w:rsidR="00791833" w:rsidRDefault="00791833">
            <w:pPr>
              <w:rPr>
                <w:b/>
              </w:rPr>
            </w:pPr>
          </w:p>
          <w:p w:rsidR="00F13667" w:rsidRDefault="00DE0502">
            <w:pPr>
              <w:rPr>
                <w:b/>
              </w:rPr>
            </w:pPr>
            <w:r>
              <w:rPr>
                <w:b/>
              </w:rPr>
              <w:t>3</w:t>
            </w:r>
          </w:p>
        </w:tc>
        <w:tc>
          <w:tcPr>
            <w:tcW w:w="2180" w:type="dxa"/>
          </w:tcPr>
          <w:p w:rsidR="00F13667" w:rsidRDefault="003653F5">
            <w:pPr>
              <w:rPr>
                <w:b/>
              </w:rPr>
            </w:pPr>
            <w:r>
              <w:rPr>
                <w:b/>
              </w:rPr>
              <w:t>Pollution type</w:t>
            </w:r>
            <w:r w:rsidR="00DE0502">
              <w:rPr>
                <w:b/>
              </w:rPr>
              <w:t xml:space="preserve"> or </w:t>
            </w:r>
            <w:r>
              <w:rPr>
                <w:b/>
              </w:rPr>
              <w:t>marine environment g</w:t>
            </w:r>
            <w:r w:rsidR="00DE0502">
              <w:rPr>
                <w:b/>
              </w:rPr>
              <w:t>iven</w:t>
            </w:r>
          </w:p>
          <w:p w:rsidR="00F13667" w:rsidRDefault="00F13667">
            <w:pPr>
              <w:rPr>
                <w:b/>
              </w:rPr>
            </w:pPr>
          </w:p>
          <w:p w:rsidR="00F13667" w:rsidRDefault="00F13667">
            <w:pPr>
              <w:rPr>
                <w:b/>
              </w:rPr>
            </w:pPr>
          </w:p>
          <w:p w:rsidR="00F13667" w:rsidRDefault="00DE0502">
            <w:pPr>
              <w:rPr>
                <w:b/>
              </w:rPr>
            </w:pPr>
            <w:r>
              <w:rPr>
                <w:b/>
              </w:rPr>
              <w:t>2</w:t>
            </w:r>
          </w:p>
        </w:tc>
        <w:tc>
          <w:tcPr>
            <w:tcW w:w="1816" w:type="dxa"/>
          </w:tcPr>
          <w:p w:rsidR="00F13667" w:rsidRDefault="003653F5">
            <w:pPr>
              <w:rPr>
                <w:b/>
              </w:rPr>
            </w:pPr>
            <w:r>
              <w:rPr>
                <w:b/>
              </w:rPr>
              <w:t>Pollution type only given</w:t>
            </w:r>
          </w:p>
          <w:p w:rsidR="00F13667" w:rsidRDefault="00F13667">
            <w:pPr>
              <w:rPr>
                <w:b/>
              </w:rPr>
            </w:pPr>
          </w:p>
          <w:p w:rsidR="00F13667" w:rsidRDefault="00F13667">
            <w:pPr>
              <w:rPr>
                <w:b/>
              </w:rPr>
            </w:pPr>
          </w:p>
          <w:p w:rsidR="00F13667" w:rsidRDefault="00F13667">
            <w:pPr>
              <w:rPr>
                <w:b/>
              </w:rPr>
            </w:pPr>
          </w:p>
          <w:p w:rsidR="00F13667" w:rsidRDefault="00DE0502">
            <w:pPr>
              <w:rPr>
                <w:b/>
              </w:rPr>
            </w:pPr>
            <w:r>
              <w:rPr>
                <w:b/>
              </w:rPr>
              <w:t>1</w:t>
            </w:r>
          </w:p>
        </w:tc>
        <w:tc>
          <w:tcPr>
            <w:tcW w:w="1451" w:type="dxa"/>
          </w:tcPr>
          <w:p w:rsidR="00F13667" w:rsidRDefault="00F13667">
            <w:pPr>
              <w:rPr>
                <w:b/>
              </w:rPr>
            </w:pPr>
          </w:p>
          <w:p w:rsidR="00F13667" w:rsidRDefault="00F13667">
            <w:pPr>
              <w:rPr>
                <w:b/>
              </w:rPr>
            </w:pPr>
          </w:p>
          <w:p w:rsidR="00F13667" w:rsidRDefault="00F13667">
            <w:pPr>
              <w:rPr>
                <w:b/>
              </w:rPr>
            </w:pPr>
          </w:p>
          <w:p w:rsidR="00F13667" w:rsidRDefault="00F13667">
            <w:pPr>
              <w:rPr>
                <w:b/>
              </w:rPr>
            </w:pPr>
          </w:p>
          <w:p w:rsidR="00F13667" w:rsidRDefault="00F13667">
            <w:pPr>
              <w:rPr>
                <w:b/>
              </w:rPr>
            </w:pPr>
          </w:p>
          <w:p w:rsidR="00F13667" w:rsidRDefault="00DE0502">
            <w:pPr>
              <w:rPr>
                <w:b/>
              </w:rPr>
            </w:pPr>
            <w:r>
              <w:rPr>
                <w:b/>
              </w:rPr>
              <w:t>0</w:t>
            </w:r>
          </w:p>
        </w:tc>
        <w:tc>
          <w:tcPr>
            <w:tcW w:w="1488" w:type="dxa"/>
            <w:vMerge w:val="restart"/>
          </w:tcPr>
          <w:p w:rsidR="00F13667" w:rsidRDefault="00DE0502">
            <w:pPr>
              <w:rPr>
                <w:b/>
                <w:sz w:val="20"/>
                <w:szCs w:val="20"/>
              </w:rPr>
            </w:pPr>
            <w:r>
              <w:rPr>
                <w:b/>
                <w:sz w:val="20"/>
                <w:szCs w:val="20"/>
              </w:rPr>
              <w:t>MAR5-</w:t>
            </w:r>
            <w:r w:rsidR="0094422F">
              <w:rPr>
                <w:b/>
                <w:sz w:val="20"/>
                <w:szCs w:val="20"/>
              </w:rPr>
              <w:t>7</w:t>
            </w: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F13667">
            <w:pPr>
              <w:rPr>
                <w:b/>
                <w:sz w:val="20"/>
                <w:szCs w:val="20"/>
              </w:rPr>
            </w:pPr>
          </w:p>
          <w:p w:rsidR="00F13667" w:rsidRDefault="00DE0502">
            <w:pPr>
              <w:rPr>
                <w:b/>
                <w:sz w:val="20"/>
                <w:szCs w:val="20"/>
              </w:rPr>
            </w:pPr>
            <w:r>
              <w:rPr>
                <w:b/>
                <w:sz w:val="20"/>
                <w:szCs w:val="20"/>
              </w:rPr>
              <w:t xml:space="preserve">Mark:   </w:t>
            </w:r>
            <w:r w:rsidR="006042CB">
              <w:rPr>
                <w:b/>
                <w:sz w:val="20"/>
                <w:szCs w:val="20"/>
              </w:rPr>
              <w:t xml:space="preserve">      </w:t>
            </w:r>
            <w:r>
              <w:rPr>
                <w:b/>
                <w:sz w:val="20"/>
                <w:szCs w:val="20"/>
              </w:rPr>
              <w:t xml:space="preserve">   /8</w:t>
            </w:r>
          </w:p>
        </w:tc>
      </w:tr>
      <w:tr w:rsidR="00F13667" w:rsidTr="00FA2547">
        <w:tc>
          <w:tcPr>
            <w:tcW w:w="1912" w:type="dxa"/>
          </w:tcPr>
          <w:p w:rsidR="00F13667" w:rsidRDefault="003653F5">
            <w:pPr>
              <w:rPr>
                <w:b/>
              </w:rPr>
            </w:pPr>
            <w:r>
              <w:rPr>
                <w:b/>
              </w:rPr>
              <w:t>Pollution Impacts</w:t>
            </w:r>
          </w:p>
        </w:tc>
        <w:tc>
          <w:tcPr>
            <w:tcW w:w="2180" w:type="dxa"/>
          </w:tcPr>
          <w:p w:rsidR="00F13667" w:rsidRDefault="00DE0502">
            <w:pPr>
              <w:rPr>
                <w:b/>
              </w:rPr>
            </w:pPr>
            <w:r>
              <w:rPr>
                <w:b/>
              </w:rPr>
              <w:t xml:space="preserve">Extensive description of </w:t>
            </w:r>
            <w:r w:rsidR="003653F5">
              <w:rPr>
                <w:b/>
              </w:rPr>
              <w:t xml:space="preserve">impacts of </w:t>
            </w:r>
            <w:r w:rsidR="006B16EA">
              <w:rPr>
                <w:b/>
              </w:rPr>
              <w:t xml:space="preserve">the </w:t>
            </w:r>
            <w:r w:rsidR="003653F5">
              <w:rPr>
                <w:b/>
              </w:rPr>
              <w:t>pollution on a select marine environment</w:t>
            </w:r>
            <w:r>
              <w:rPr>
                <w:b/>
              </w:rPr>
              <w:t xml:space="preserve">. </w:t>
            </w:r>
          </w:p>
          <w:p w:rsidR="00F13667" w:rsidRDefault="00F13667">
            <w:pPr>
              <w:rPr>
                <w:b/>
              </w:rPr>
            </w:pPr>
          </w:p>
          <w:p w:rsidR="00F13667" w:rsidRDefault="00F13667">
            <w:pPr>
              <w:rPr>
                <w:b/>
              </w:rPr>
            </w:pPr>
          </w:p>
          <w:p w:rsidR="00F13667" w:rsidRDefault="00DE0502">
            <w:pPr>
              <w:rPr>
                <w:b/>
              </w:rPr>
            </w:pPr>
            <w:r>
              <w:rPr>
                <w:b/>
              </w:rPr>
              <w:t>5</w:t>
            </w:r>
          </w:p>
        </w:tc>
        <w:tc>
          <w:tcPr>
            <w:tcW w:w="2180" w:type="dxa"/>
          </w:tcPr>
          <w:p w:rsidR="00F13667" w:rsidRDefault="00DE0502">
            <w:pPr>
              <w:rPr>
                <w:b/>
              </w:rPr>
            </w:pPr>
            <w:r>
              <w:rPr>
                <w:b/>
              </w:rPr>
              <w:t xml:space="preserve">Detailed description of </w:t>
            </w:r>
            <w:r w:rsidR="003653F5">
              <w:rPr>
                <w:b/>
              </w:rPr>
              <w:t xml:space="preserve">impacts of </w:t>
            </w:r>
            <w:r w:rsidR="006B16EA">
              <w:rPr>
                <w:b/>
              </w:rPr>
              <w:t xml:space="preserve">the </w:t>
            </w:r>
            <w:r w:rsidR="003653F5">
              <w:rPr>
                <w:b/>
              </w:rPr>
              <w:t>pollution on a select marine environment</w:t>
            </w:r>
            <w:r>
              <w:rPr>
                <w:b/>
              </w:rPr>
              <w:t xml:space="preserve"> given. </w:t>
            </w:r>
          </w:p>
          <w:p w:rsidR="00F13667" w:rsidRDefault="00F13667">
            <w:pPr>
              <w:rPr>
                <w:b/>
              </w:rPr>
            </w:pPr>
          </w:p>
          <w:p w:rsidR="00F13667" w:rsidRDefault="00DE0502">
            <w:pPr>
              <w:rPr>
                <w:b/>
              </w:rPr>
            </w:pPr>
            <w:r>
              <w:rPr>
                <w:b/>
              </w:rPr>
              <w:t>4</w:t>
            </w:r>
          </w:p>
        </w:tc>
        <w:tc>
          <w:tcPr>
            <w:tcW w:w="2180" w:type="dxa"/>
          </w:tcPr>
          <w:p w:rsidR="00F13667" w:rsidRDefault="00DE0502">
            <w:pPr>
              <w:rPr>
                <w:b/>
              </w:rPr>
            </w:pPr>
            <w:r>
              <w:rPr>
                <w:b/>
              </w:rPr>
              <w:t xml:space="preserve">Sound description of some </w:t>
            </w:r>
            <w:r w:rsidR="003653F5">
              <w:rPr>
                <w:b/>
              </w:rPr>
              <w:t>impacts</w:t>
            </w:r>
            <w:r>
              <w:rPr>
                <w:b/>
              </w:rPr>
              <w:t xml:space="preserve"> of </w:t>
            </w:r>
            <w:r w:rsidR="006B16EA">
              <w:rPr>
                <w:b/>
              </w:rPr>
              <w:t xml:space="preserve">the </w:t>
            </w:r>
            <w:r w:rsidR="003653F5">
              <w:rPr>
                <w:b/>
              </w:rPr>
              <w:t xml:space="preserve">pollution on a select marine environment. </w:t>
            </w:r>
          </w:p>
          <w:p w:rsidR="00F13667" w:rsidRDefault="00F13667">
            <w:pPr>
              <w:rPr>
                <w:b/>
              </w:rPr>
            </w:pPr>
          </w:p>
          <w:p w:rsidR="00F13667" w:rsidRDefault="00F13667">
            <w:pPr>
              <w:rPr>
                <w:b/>
              </w:rPr>
            </w:pPr>
          </w:p>
          <w:p w:rsidR="00F13667" w:rsidRDefault="00DE0502">
            <w:pPr>
              <w:rPr>
                <w:b/>
              </w:rPr>
            </w:pPr>
            <w:r>
              <w:rPr>
                <w:b/>
              </w:rPr>
              <w:t>3</w:t>
            </w:r>
          </w:p>
        </w:tc>
        <w:tc>
          <w:tcPr>
            <w:tcW w:w="2180" w:type="dxa"/>
          </w:tcPr>
          <w:p w:rsidR="00F13667" w:rsidRDefault="00DE0502">
            <w:pPr>
              <w:rPr>
                <w:b/>
              </w:rPr>
            </w:pPr>
            <w:r>
              <w:rPr>
                <w:b/>
              </w:rPr>
              <w:t xml:space="preserve">Basic description of some </w:t>
            </w:r>
            <w:r w:rsidR="003653F5">
              <w:rPr>
                <w:b/>
              </w:rPr>
              <w:t>impacts</w:t>
            </w:r>
            <w:r>
              <w:rPr>
                <w:b/>
              </w:rPr>
              <w:t xml:space="preserve"> of the </w:t>
            </w:r>
            <w:r w:rsidR="003653F5">
              <w:rPr>
                <w:b/>
              </w:rPr>
              <w:t>pollution.</w:t>
            </w:r>
          </w:p>
          <w:p w:rsidR="00F13667" w:rsidRDefault="00F13667">
            <w:pPr>
              <w:rPr>
                <w:b/>
              </w:rPr>
            </w:pPr>
          </w:p>
          <w:p w:rsidR="00F13667" w:rsidRDefault="00F13667">
            <w:pPr>
              <w:rPr>
                <w:b/>
              </w:rPr>
            </w:pPr>
          </w:p>
          <w:p w:rsidR="00F13667" w:rsidRDefault="00F13667">
            <w:pPr>
              <w:rPr>
                <w:b/>
              </w:rPr>
            </w:pPr>
          </w:p>
          <w:p w:rsidR="00F13667" w:rsidRDefault="00DE0502">
            <w:pPr>
              <w:rPr>
                <w:b/>
              </w:rPr>
            </w:pPr>
            <w:r>
              <w:rPr>
                <w:b/>
              </w:rPr>
              <w:t>2</w:t>
            </w:r>
          </w:p>
        </w:tc>
        <w:tc>
          <w:tcPr>
            <w:tcW w:w="1816" w:type="dxa"/>
          </w:tcPr>
          <w:p w:rsidR="00F13667" w:rsidRDefault="00DE0502">
            <w:pPr>
              <w:rPr>
                <w:b/>
              </w:rPr>
            </w:pPr>
            <w:r>
              <w:rPr>
                <w:b/>
              </w:rPr>
              <w:t>A</w:t>
            </w:r>
            <w:r w:rsidR="003653F5">
              <w:rPr>
                <w:b/>
              </w:rPr>
              <w:t>n impact of pollution</w:t>
            </w:r>
            <w:r>
              <w:rPr>
                <w:b/>
              </w:rPr>
              <w:t xml:space="preserve"> is described.</w:t>
            </w:r>
          </w:p>
          <w:p w:rsidR="00F13667" w:rsidRDefault="00F13667">
            <w:pPr>
              <w:rPr>
                <w:b/>
              </w:rPr>
            </w:pPr>
          </w:p>
          <w:p w:rsidR="00F13667" w:rsidRDefault="00F13667">
            <w:pPr>
              <w:rPr>
                <w:b/>
              </w:rPr>
            </w:pPr>
          </w:p>
          <w:p w:rsidR="00F13667" w:rsidRDefault="00F13667">
            <w:pPr>
              <w:rPr>
                <w:b/>
              </w:rPr>
            </w:pPr>
          </w:p>
          <w:p w:rsidR="00F13667" w:rsidRDefault="00DE0502">
            <w:pPr>
              <w:rPr>
                <w:b/>
              </w:rPr>
            </w:pPr>
            <w:r>
              <w:rPr>
                <w:b/>
              </w:rPr>
              <w:t>1</w:t>
            </w:r>
          </w:p>
        </w:tc>
        <w:tc>
          <w:tcPr>
            <w:tcW w:w="1451" w:type="dxa"/>
          </w:tcPr>
          <w:p w:rsidR="00F13667" w:rsidRDefault="00F13667">
            <w:pPr>
              <w:rPr>
                <w:b/>
              </w:rPr>
            </w:pPr>
          </w:p>
          <w:p w:rsidR="00F13667" w:rsidRDefault="00F13667">
            <w:pPr>
              <w:rPr>
                <w:b/>
              </w:rPr>
            </w:pPr>
          </w:p>
          <w:p w:rsidR="00F13667" w:rsidRDefault="00F13667">
            <w:pPr>
              <w:rPr>
                <w:b/>
              </w:rPr>
            </w:pPr>
          </w:p>
          <w:p w:rsidR="00F13667" w:rsidRDefault="00F13667">
            <w:pPr>
              <w:rPr>
                <w:b/>
              </w:rPr>
            </w:pPr>
          </w:p>
          <w:p w:rsidR="00F13667" w:rsidRDefault="00F13667">
            <w:pPr>
              <w:rPr>
                <w:b/>
              </w:rPr>
            </w:pPr>
          </w:p>
          <w:p w:rsidR="00F13667" w:rsidRDefault="00F13667">
            <w:pPr>
              <w:rPr>
                <w:b/>
              </w:rPr>
            </w:pPr>
          </w:p>
          <w:p w:rsidR="00F13667" w:rsidRDefault="00DE0502">
            <w:pPr>
              <w:rPr>
                <w:b/>
              </w:rPr>
            </w:pPr>
            <w:r>
              <w:rPr>
                <w:b/>
              </w:rPr>
              <w:t>0</w:t>
            </w:r>
          </w:p>
        </w:tc>
        <w:tc>
          <w:tcPr>
            <w:tcW w:w="1488" w:type="dxa"/>
            <w:vMerge/>
          </w:tcPr>
          <w:p w:rsidR="00F13667" w:rsidRDefault="00F13667">
            <w:pPr>
              <w:widowControl w:val="0"/>
              <w:pBdr>
                <w:top w:val="nil"/>
                <w:left w:val="nil"/>
                <w:bottom w:val="nil"/>
                <w:right w:val="nil"/>
                <w:between w:val="nil"/>
              </w:pBdr>
              <w:spacing w:line="276" w:lineRule="auto"/>
              <w:rPr>
                <w:b/>
              </w:rPr>
            </w:pPr>
          </w:p>
        </w:tc>
      </w:tr>
      <w:tr w:rsidR="008436FE" w:rsidTr="00FA2547">
        <w:tc>
          <w:tcPr>
            <w:tcW w:w="1912" w:type="dxa"/>
          </w:tcPr>
          <w:p w:rsidR="008436FE" w:rsidRDefault="00930BD0">
            <w:pPr>
              <w:rPr>
                <w:b/>
              </w:rPr>
            </w:pPr>
            <w:r>
              <w:rPr>
                <w:b/>
              </w:rPr>
              <w:t xml:space="preserve">Description of </w:t>
            </w:r>
            <w:r w:rsidR="008436FE">
              <w:rPr>
                <w:b/>
              </w:rPr>
              <w:t xml:space="preserve">Pollution </w:t>
            </w:r>
            <w:r>
              <w:rPr>
                <w:b/>
              </w:rPr>
              <w:t>Management Strategies</w:t>
            </w:r>
          </w:p>
        </w:tc>
        <w:tc>
          <w:tcPr>
            <w:tcW w:w="2180" w:type="dxa"/>
          </w:tcPr>
          <w:p w:rsidR="008436FE" w:rsidRDefault="008436FE">
            <w:pPr>
              <w:rPr>
                <w:b/>
              </w:rPr>
            </w:pPr>
          </w:p>
        </w:tc>
        <w:tc>
          <w:tcPr>
            <w:tcW w:w="2180" w:type="dxa"/>
          </w:tcPr>
          <w:p w:rsidR="008436FE" w:rsidRDefault="008436FE">
            <w:pPr>
              <w:rPr>
                <w:b/>
              </w:rPr>
            </w:pPr>
          </w:p>
        </w:tc>
        <w:tc>
          <w:tcPr>
            <w:tcW w:w="2180" w:type="dxa"/>
          </w:tcPr>
          <w:p w:rsidR="008436FE" w:rsidRDefault="008436FE">
            <w:pPr>
              <w:rPr>
                <w:b/>
              </w:rPr>
            </w:pPr>
            <w:r>
              <w:rPr>
                <w:b/>
              </w:rPr>
              <w:t>3 pollution</w:t>
            </w:r>
            <w:r w:rsidR="00930BD0">
              <w:rPr>
                <w:b/>
              </w:rPr>
              <w:t xml:space="preserve"> management strategies</w:t>
            </w:r>
            <w:r>
              <w:rPr>
                <w:b/>
              </w:rPr>
              <w:t xml:space="preserve"> are described</w:t>
            </w:r>
          </w:p>
          <w:p w:rsidR="00930BD0" w:rsidRDefault="00930BD0">
            <w:pPr>
              <w:rPr>
                <w:b/>
              </w:rPr>
            </w:pPr>
          </w:p>
          <w:p w:rsidR="00930BD0" w:rsidRDefault="00930BD0">
            <w:pPr>
              <w:rPr>
                <w:b/>
              </w:rPr>
            </w:pPr>
            <w:r>
              <w:rPr>
                <w:b/>
              </w:rPr>
              <w:t>3</w:t>
            </w:r>
          </w:p>
        </w:tc>
        <w:tc>
          <w:tcPr>
            <w:tcW w:w="2180" w:type="dxa"/>
          </w:tcPr>
          <w:p w:rsidR="00930BD0" w:rsidRDefault="00930BD0" w:rsidP="00930BD0">
            <w:pPr>
              <w:rPr>
                <w:b/>
              </w:rPr>
            </w:pPr>
            <w:r>
              <w:rPr>
                <w:b/>
              </w:rPr>
              <w:t>2 pollution management strategies are described</w:t>
            </w:r>
          </w:p>
          <w:p w:rsidR="008436FE" w:rsidRDefault="008436FE">
            <w:pPr>
              <w:rPr>
                <w:b/>
              </w:rPr>
            </w:pPr>
          </w:p>
          <w:p w:rsidR="00930BD0" w:rsidRDefault="00930BD0">
            <w:pPr>
              <w:rPr>
                <w:b/>
              </w:rPr>
            </w:pPr>
            <w:r>
              <w:rPr>
                <w:b/>
              </w:rPr>
              <w:t>2</w:t>
            </w:r>
          </w:p>
        </w:tc>
        <w:tc>
          <w:tcPr>
            <w:tcW w:w="1816" w:type="dxa"/>
          </w:tcPr>
          <w:p w:rsidR="008436FE" w:rsidRDefault="00930BD0">
            <w:pPr>
              <w:rPr>
                <w:b/>
              </w:rPr>
            </w:pPr>
            <w:r>
              <w:rPr>
                <w:b/>
              </w:rPr>
              <w:t>A pollution management strategy is identified</w:t>
            </w:r>
          </w:p>
          <w:p w:rsidR="00930BD0" w:rsidRDefault="00930BD0">
            <w:pPr>
              <w:rPr>
                <w:b/>
              </w:rPr>
            </w:pPr>
          </w:p>
          <w:p w:rsidR="00930BD0" w:rsidRDefault="00930BD0">
            <w:pPr>
              <w:rPr>
                <w:b/>
              </w:rPr>
            </w:pPr>
            <w:r>
              <w:rPr>
                <w:b/>
              </w:rPr>
              <w:t>1</w:t>
            </w:r>
          </w:p>
        </w:tc>
        <w:tc>
          <w:tcPr>
            <w:tcW w:w="1451" w:type="dxa"/>
          </w:tcPr>
          <w:p w:rsidR="008436FE" w:rsidRDefault="008436FE">
            <w:pPr>
              <w:rPr>
                <w:b/>
              </w:rPr>
            </w:pPr>
          </w:p>
          <w:p w:rsidR="00930BD0" w:rsidRDefault="00930BD0">
            <w:pPr>
              <w:rPr>
                <w:b/>
              </w:rPr>
            </w:pPr>
          </w:p>
          <w:p w:rsidR="00930BD0" w:rsidRDefault="00930BD0">
            <w:pPr>
              <w:rPr>
                <w:b/>
              </w:rPr>
            </w:pPr>
          </w:p>
          <w:p w:rsidR="00930BD0" w:rsidRDefault="00930BD0">
            <w:pPr>
              <w:rPr>
                <w:b/>
              </w:rPr>
            </w:pPr>
          </w:p>
          <w:p w:rsidR="00930BD0" w:rsidRDefault="00930BD0">
            <w:pPr>
              <w:rPr>
                <w:b/>
              </w:rPr>
            </w:pPr>
          </w:p>
          <w:p w:rsidR="00930BD0" w:rsidRDefault="00930BD0">
            <w:pPr>
              <w:rPr>
                <w:b/>
              </w:rPr>
            </w:pPr>
            <w:r>
              <w:rPr>
                <w:b/>
              </w:rPr>
              <w:t>0</w:t>
            </w:r>
          </w:p>
        </w:tc>
        <w:tc>
          <w:tcPr>
            <w:tcW w:w="1488" w:type="dxa"/>
            <w:vMerge w:val="restart"/>
          </w:tcPr>
          <w:p w:rsidR="008436FE" w:rsidRPr="007C2B75" w:rsidRDefault="008436FE">
            <w:pPr>
              <w:widowControl w:val="0"/>
              <w:pBdr>
                <w:top w:val="nil"/>
                <w:left w:val="nil"/>
                <w:bottom w:val="nil"/>
                <w:right w:val="nil"/>
                <w:between w:val="nil"/>
              </w:pBdr>
              <w:spacing w:line="276" w:lineRule="auto"/>
              <w:rPr>
                <w:b/>
                <w:sz w:val="20"/>
              </w:rPr>
            </w:pPr>
            <w:r w:rsidRPr="007C2B75">
              <w:rPr>
                <w:b/>
                <w:sz w:val="20"/>
              </w:rPr>
              <w:t>MARS-8</w:t>
            </w: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DB697F" w:rsidRDefault="00DB697F">
            <w:pPr>
              <w:widowControl w:val="0"/>
              <w:pBdr>
                <w:top w:val="nil"/>
                <w:left w:val="nil"/>
                <w:bottom w:val="nil"/>
                <w:right w:val="nil"/>
                <w:between w:val="nil"/>
              </w:pBdr>
              <w:spacing w:line="276" w:lineRule="auto"/>
              <w:rPr>
                <w:b/>
              </w:rPr>
            </w:pPr>
          </w:p>
          <w:p w:rsidR="006042CB" w:rsidRDefault="006042CB">
            <w:pPr>
              <w:widowControl w:val="0"/>
              <w:pBdr>
                <w:top w:val="nil"/>
                <w:left w:val="nil"/>
                <w:bottom w:val="nil"/>
                <w:right w:val="nil"/>
                <w:between w:val="nil"/>
              </w:pBdr>
              <w:spacing w:line="276" w:lineRule="auto"/>
              <w:rPr>
                <w:b/>
                <w:sz w:val="20"/>
              </w:rPr>
            </w:pPr>
          </w:p>
          <w:p w:rsidR="006042CB" w:rsidRDefault="006042CB">
            <w:pPr>
              <w:widowControl w:val="0"/>
              <w:pBdr>
                <w:top w:val="nil"/>
                <w:left w:val="nil"/>
                <w:bottom w:val="nil"/>
                <w:right w:val="nil"/>
                <w:between w:val="nil"/>
              </w:pBdr>
              <w:spacing w:line="276" w:lineRule="auto"/>
              <w:rPr>
                <w:b/>
                <w:sz w:val="20"/>
              </w:rPr>
            </w:pPr>
          </w:p>
          <w:p w:rsidR="006042CB" w:rsidRDefault="006042CB">
            <w:pPr>
              <w:widowControl w:val="0"/>
              <w:pBdr>
                <w:top w:val="nil"/>
                <w:left w:val="nil"/>
                <w:bottom w:val="nil"/>
                <w:right w:val="nil"/>
                <w:between w:val="nil"/>
              </w:pBdr>
              <w:spacing w:line="276" w:lineRule="auto"/>
              <w:rPr>
                <w:b/>
                <w:sz w:val="20"/>
              </w:rPr>
            </w:pPr>
          </w:p>
          <w:p w:rsidR="00DB697F" w:rsidRDefault="00DB697F">
            <w:pPr>
              <w:widowControl w:val="0"/>
              <w:pBdr>
                <w:top w:val="nil"/>
                <w:left w:val="nil"/>
                <w:bottom w:val="nil"/>
                <w:right w:val="nil"/>
                <w:between w:val="nil"/>
              </w:pBdr>
              <w:spacing w:line="276" w:lineRule="auto"/>
              <w:rPr>
                <w:b/>
              </w:rPr>
            </w:pPr>
            <w:r w:rsidRPr="00DB697F">
              <w:rPr>
                <w:b/>
                <w:sz w:val="20"/>
              </w:rPr>
              <w:t xml:space="preserve">Mark: </w:t>
            </w:r>
            <w:r w:rsidR="006042CB">
              <w:rPr>
                <w:b/>
                <w:sz w:val="20"/>
              </w:rPr>
              <w:t xml:space="preserve">  </w:t>
            </w:r>
            <w:r w:rsidRPr="00DB697F">
              <w:rPr>
                <w:b/>
                <w:sz w:val="20"/>
              </w:rPr>
              <w:t xml:space="preserve"> </w:t>
            </w:r>
            <w:r w:rsidR="006042CB">
              <w:rPr>
                <w:b/>
                <w:sz w:val="20"/>
              </w:rPr>
              <w:t xml:space="preserve">      </w:t>
            </w:r>
            <w:r w:rsidRPr="00DB697F">
              <w:rPr>
                <w:b/>
                <w:sz w:val="20"/>
              </w:rPr>
              <w:t xml:space="preserve">  /</w:t>
            </w:r>
            <w:r w:rsidR="006042CB">
              <w:rPr>
                <w:b/>
                <w:sz w:val="20"/>
              </w:rPr>
              <w:t>8</w:t>
            </w:r>
          </w:p>
        </w:tc>
      </w:tr>
      <w:tr w:rsidR="008436FE" w:rsidTr="00FA2547">
        <w:tc>
          <w:tcPr>
            <w:tcW w:w="1912" w:type="dxa"/>
          </w:tcPr>
          <w:p w:rsidR="008436FE" w:rsidRDefault="00930BD0">
            <w:pPr>
              <w:rPr>
                <w:b/>
              </w:rPr>
            </w:pPr>
            <w:r>
              <w:rPr>
                <w:b/>
              </w:rPr>
              <w:t>Evaluation of Pollution Management Strategy</w:t>
            </w:r>
          </w:p>
        </w:tc>
        <w:tc>
          <w:tcPr>
            <w:tcW w:w="2180" w:type="dxa"/>
          </w:tcPr>
          <w:p w:rsidR="008436FE" w:rsidRDefault="006042CB">
            <w:pPr>
              <w:rPr>
                <w:b/>
              </w:rPr>
            </w:pPr>
            <w:r>
              <w:rPr>
                <w:b/>
              </w:rPr>
              <w:t>Extensive evaluation of a pollution management strategy</w:t>
            </w:r>
          </w:p>
          <w:p w:rsidR="006042CB" w:rsidRDefault="006042CB">
            <w:pPr>
              <w:rPr>
                <w:b/>
              </w:rPr>
            </w:pPr>
          </w:p>
          <w:p w:rsidR="006042CB" w:rsidRDefault="006042CB">
            <w:pPr>
              <w:rPr>
                <w:b/>
              </w:rPr>
            </w:pPr>
          </w:p>
          <w:p w:rsidR="006042CB" w:rsidRDefault="006042CB">
            <w:pPr>
              <w:rPr>
                <w:b/>
              </w:rPr>
            </w:pPr>
            <w:r>
              <w:rPr>
                <w:b/>
              </w:rPr>
              <w:t>5</w:t>
            </w:r>
          </w:p>
        </w:tc>
        <w:tc>
          <w:tcPr>
            <w:tcW w:w="2180" w:type="dxa"/>
          </w:tcPr>
          <w:p w:rsidR="008436FE" w:rsidRDefault="006042CB">
            <w:pPr>
              <w:rPr>
                <w:b/>
              </w:rPr>
            </w:pPr>
            <w:r>
              <w:rPr>
                <w:b/>
              </w:rPr>
              <w:t>Detailed</w:t>
            </w:r>
            <w:r>
              <w:rPr>
                <w:b/>
              </w:rPr>
              <w:t xml:space="preserve"> evaluation of a pollution management strategy</w:t>
            </w:r>
          </w:p>
          <w:p w:rsidR="006042CB" w:rsidRDefault="006042CB">
            <w:pPr>
              <w:rPr>
                <w:b/>
              </w:rPr>
            </w:pPr>
          </w:p>
          <w:p w:rsidR="006042CB" w:rsidRDefault="006042CB">
            <w:pPr>
              <w:rPr>
                <w:b/>
              </w:rPr>
            </w:pPr>
          </w:p>
          <w:p w:rsidR="006042CB" w:rsidRDefault="006042CB">
            <w:pPr>
              <w:rPr>
                <w:b/>
              </w:rPr>
            </w:pPr>
            <w:r>
              <w:rPr>
                <w:b/>
              </w:rPr>
              <w:t>4</w:t>
            </w:r>
          </w:p>
        </w:tc>
        <w:tc>
          <w:tcPr>
            <w:tcW w:w="2180" w:type="dxa"/>
          </w:tcPr>
          <w:p w:rsidR="008436FE" w:rsidRDefault="006042CB">
            <w:pPr>
              <w:rPr>
                <w:b/>
              </w:rPr>
            </w:pPr>
            <w:r>
              <w:rPr>
                <w:b/>
              </w:rPr>
              <w:t>Sound</w:t>
            </w:r>
            <w:r>
              <w:rPr>
                <w:b/>
              </w:rPr>
              <w:t xml:space="preserve"> evaluation of a pollution management strategy</w:t>
            </w:r>
          </w:p>
          <w:p w:rsidR="006042CB" w:rsidRDefault="006042CB">
            <w:pPr>
              <w:rPr>
                <w:b/>
              </w:rPr>
            </w:pPr>
          </w:p>
          <w:p w:rsidR="006042CB" w:rsidRDefault="006042CB">
            <w:pPr>
              <w:rPr>
                <w:b/>
              </w:rPr>
            </w:pPr>
          </w:p>
          <w:p w:rsidR="006042CB" w:rsidRDefault="006042CB">
            <w:pPr>
              <w:rPr>
                <w:b/>
              </w:rPr>
            </w:pPr>
            <w:r>
              <w:rPr>
                <w:b/>
              </w:rPr>
              <w:t>3</w:t>
            </w:r>
          </w:p>
        </w:tc>
        <w:tc>
          <w:tcPr>
            <w:tcW w:w="2180" w:type="dxa"/>
          </w:tcPr>
          <w:p w:rsidR="008436FE" w:rsidRDefault="006042CB">
            <w:pPr>
              <w:rPr>
                <w:b/>
              </w:rPr>
            </w:pPr>
            <w:r>
              <w:rPr>
                <w:b/>
              </w:rPr>
              <w:t>Basic</w:t>
            </w:r>
            <w:r>
              <w:rPr>
                <w:b/>
              </w:rPr>
              <w:t xml:space="preserve"> evaluation of a pollution management strategy</w:t>
            </w:r>
          </w:p>
          <w:p w:rsidR="006042CB" w:rsidRDefault="006042CB">
            <w:pPr>
              <w:rPr>
                <w:b/>
              </w:rPr>
            </w:pPr>
          </w:p>
          <w:p w:rsidR="006042CB" w:rsidRDefault="006042CB">
            <w:pPr>
              <w:rPr>
                <w:b/>
              </w:rPr>
            </w:pPr>
          </w:p>
          <w:p w:rsidR="006042CB" w:rsidRDefault="006042CB">
            <w:pPr>
              <w:rPr>
                <w:b/>
              </w:rPr>
            </w:pPr>
            <w:r>
              <w:rPr>
                <w:b/>
              </w:rPr>
              <w:t>2</w:t>
            </w:r>
          </w:p>
        </w:tc>
        <w:tc>
          <w:tcPr>
            <w:tcW w:w="1816" w:type="dxa"/>
          </w:tcPr>
          <w:p w:rsidR="008436FE" w:rsidRDefault="006042CB">
            <w:pPr>
              <w:rPr>
                <w:b/>
              </w:rPr>
            </w:pPr>
            <w:r>
              <w:rPr>
                <w:b/>
              </w:rPr>
              <w:t xml:space="preserve">An attempt to evaluate a pollution management strategy is made </w:t>
            </w:r>
          </w:p>
          <w:p w:rsidR="006042CB" w:rsidRDefault="006042CB">
            <w:pPr>
              <w:rPr>
                <w:b/>
              </w:rPr>
            </w:pPr>
          </w:p>
          <w:p w:rsidR="006042CB" w:rsidRDefault="006042CB">
            <w:pPr>
              <w:rPr>
                <w:b/>
              </w:rPr>
            </w:pPr>
            <w:r>
              <w:rPr>
                <w:b/>
              </w:rPr>
              <w:t>1</w:t>
            </w:r>
          </w:p>
        </w:tc>
        <w:tc>
          <w:tcPr>
            <w:tcW w:w="1451" w:type="dxa"/>
          </w:tcPr>
          <w:p w:rsidR="008436FE" w:rsidRDefault="008436FE">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0</w:t>
            </w:r>
          </w:p>
        </w:tc>
        <w:tc>
          <w:tcPr>
            <w:tcW w:w="1488" w:type="dxa"/>
            <w:vMerge/>
          </w:tcPr>
          <w:p w:rsidR="008436FE" w:rsidRDefault="008436FE">
            <w:pPr>
              <w:widowControl w:val="0"/>
              <w:pBdr>
                <w:top w:val="nil"/>
                <w:left w:val="nil"/>
                <w:bottom w:val="nil"/>
                <w:right w:val="nil"/>
                <w:between w:val="nil"/>
              </w:pBdr>
              <w:spacing w:line="276" w:lineRule="auto"/>
              <w:rPr>
                <w:b/>
              </w:rPr>
            </w:pPr>
          </w:p>
        </w:tc>
      </w:tr>
      <w:tr w:rsidR="006042CB" w:rsidTr="00FA2547">
        <w:tc>
          <w:tcPr>
            <w:tcW w:w="1912" w:type="dxa"/>
          </w:tcPr>
          <w:p w:rsidR="006042CB" w:rsidRDefault="006042CB">
            <w:pPr>
              <w:rPr>
                <w:b/>
              </w:rPr>
            </w:pPr>
            <w:r>
              <w:rPr>
                <w:b/>
              </w:rPr>
              <w:t>Reference List</w:t>
            </w:r>
          </w:p>
        </w:tc>
        <w:tc>
          <w:tcPr>
            <w:tcW w:w="2180" w:type="dxa"/>
          </w:tcPr>
          <w:p w:rsidR="006042CB" w:rsidRDefault="006042CB">
            <w:pPr>
              <w:rPr>
                <w:b/>
              </w:rPr>
            </w:pPr>
          </w:p>
        </w:tc>
        <w:tc>
          <w:tcPr>
            <w:tcW w:w="2180" w:type="dxa"/>
          </w:tcPr>
          <w:p w:rsidR="006042CB" w:rsidRDefault="006042CB">
            <w:pPr>
              <w:rPr>
                <w:b/>
              </w:rPr>
            </w:pPr>
          </w:p>
        </w:tc>
        <w:tc>
          <w:tcPr>
            <w:tcW w:w="2180" w:type="dxa"/>
          </w:tcPr>
          <w:p w:rsidR="006042CB" w:rsidRDefault="006042CB">
            <w:pPr>
              <w:rPr>
                <w:b/>
              </w:rPr>
            </w:pPr>
            <w:r>
              <w:rPr>
                <w:b/>
              </w:rPr>
              <w:t>A reference list with 4-5 sources present</w:t>
            </w:r>
          </w:p>
          <w:p w:rsidR="006042CB" w:rsidRDefault="006042CB">
            <w:pPr>
              <w:rPr>
                <w:b/>
              </w:rPr>
            </w:pPr>
          </w:p>
          <w:p w:rsidR="006042CB" w:rsidRDefault="006042CB">
            <w:pPr>
              <w:rPr>
                <w:b/>
              </w:rPr>
            </w:pPr>
          </w:p>
          <w:p w:rsidR="006042CB" w:rsidRDefault="006042CB">
            <w:pPr>
              <w:rPr>
                <w:b/>
              </w:rPr>
            </w:pPr>
            <w:r>
              <w:rPr>
                <w:b/>
              </w:rPr>
              <w:t>3</w:t>
            </w:r>
          </w:p>
        </w:tc>
        <w:tc>
          <w:tcPr>
            <w:tcW w:w="2180" w:type="dxa"/>
          </w:tcPr>
          <w:p w:rsidR="006042CB" w:rsidRDefault="006042CB">
            <w:pPr>
              <w:rPr>
                <w:b/>
              </w:rPr>
            </w:pPr>
            <w:r>
              <w:rPr>
                <w:b/>
              </w:rPr>
              <w:t>A reference list with 2-3 sources is present</w:t>
            </w:r>
          </w:p>
          <w:p w:rsidR="006042CB" w:rsidRDefault="006042CB">
            <w:pPr>
              <w:rPr>
                <w:b/>
              </w:rPr>
            </w:pPr>
          </w:p>
          <w:p w:rsidR="006042CB" w:rsidRDefault="006042CB">
            <w:pPr>
              <w:rPr>
                <w:b/>
              </w:rPr>
            </w:pPr>
            <w:r>
              <w:rPr>
                <w:b/>
              </w:rPr>
              <w:t>2</w:t>
            </w:r>
          </w:p>
        </w:tc>
        <w:tc>
          <w:tcPr>
            <w:tcW w:w="1816" w:type="dxa"/>
          </w:tcPr>
          <w:p w:rsidR="006042CB" w:rsidRDefault="006042CB">
            <w:pPr>
              <w:rPr>
                <w:b/>
              </w:rPr>
            </w:pPr>
            <w:r>
              <w:rPr>
                <w:b/>
              </w:rPr>
              <w:t>A reference list is attempted</w:t>
            </w:r>
          </w:p>
          <w:p w:rsidR="006042CB" w:rsidRDefault="006042CB">
            <w:pPr>
              <w:rPr>
                <w:b/>
              </w:rPr>
            </w:pPr>
          </w:p>
          <w:p w:rsidR="006042CB" w:rsidRDefault="006042CB">
            <w:pPr>
              <w:rPr>
                <w:b/>
              </w:rPr>
            </w:pPr>
          </w:p>
          <w:p w:rsidR="006042CB" w:rsidRDefault="006042CB">
            <w:pPr>
              <w:rPr>
                <w:b/>
              </w:rPr>
            </w:pPr>
            <w:r>
              <w:rPr>
                <w:b/>
              </w:rPr>
              <w:t>1</w:t>
            </w:r>
          </w:p>
        </w:tc>
        <w:tc>
          <w:tcPr>
            <w:tcW w:w="1451" w:type="dxa"/>
          </w:tcPr>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0</w:t>
            </w:r>
          </w:p>
        </w:tc>
        <w:tc>
          <w:tcPr>
            <w:tcW w:w="1488" w:type="dxa"/>
            <w:vMerge w:val="restart"/>
          </w:tcPr>
          <w:p w:rsidR="006042CB" w:rsidRDefault="006042CB">
            <w:pPr>
              <w:rPr>
                <w:b/>
                <w:sz w:val="20"/>
                <w:szCs w:val="20"/>
              </w:rPr>
            </w:pPr>
            <w:r>
              <w:rPr>
                <w:b/>
                <w:sz w:val="20"/>
                <w:szCs w:val="20"/>
              </w:rPr>
              <w:t>MAR5-13</w:t>
            </w: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p>
          <w:p w:rsidR="006042CB" w:rsidRDefault="006042CB">
            <w:pPr>
              <w:rPr>
                <w:b/>
                <w:sz w:val="20"/>
                <w:szCs w:val="20"/>
              </w:rPr>
            </w:pPr>
            <w:r>
              <w:rPr>
                <w:b/>
                <w:sz w:val="20"/>
                <w:szCs w:val="20"/>
              </w:rPr>
              <w:t>Mark:          /14</w:t>
            </w:r>
          </w:p>
        </w:tc>
      </w:tr>
      <w:tr w:rsidR="006042CB" w:rsidTr="00FA2547">
        <w:tc>
          <w:tcPr>
            <w:tcW w:w="1912" w:type="dxa"/>
          </w:tcPr>
          <w:p w:rsidR="006042CB" w:rsidRDefault="006042CB">
            <w:pPr>
              <w:rPr>
                <w:b/>
              </w:rPr>
            </w:pPr>
            <w:r>
              <w:rPr>
                <w:b/>
              </w:rPr>
              <w:t>Presentation</w:t>
            </w:r>
          </w:p>
        </w:tc>
        <w:tc>
          <w:tcPr>
            <w:tcW w:w="2180" w:type="dxa"/>
          </w:tcPr>
          <w:p w:rsidR="006042CB" w:rsidRDefault="006042CB">
            <w:pPr>
              <w:rPr>
                <w:b/>
              </w:rPr>
            </w:pPr>
          </w:p>
        </w:tc>
        <w:tc>
          <w:tcPr>
            <w:tcW w:w="2180" w:type="dxa"/>
          </w:tcPr>
          <w:p w:rsidR="006042CB" w:rsidRDefault="006042CB">
            <w:pPr>
              <w:rPr>
                <w:b/>
              </w:rPr>
            </w:pPr>
          </w:p>
        </w:tc>
        <w:tc>
          <w:tcPr>
            <w:tcW w:w="2180" w:type="dxa"/>
          </w:tcPr>
          <w:p w:rsidR="006042CB" w:rsidRDefault="006042CB">
            <w:pPr>
              <w:rPr>
                <w:b/>
              </w:rPr>
            </w:pPr>
            <w:r>
              <w:rPr>
                <w:b/>
              </w:rPr>
              <w:t xml:space="preserve">Factsheet is neatly presented with clear layout, appropriate subheadings and </w:t>
            </w:r>
            <w:r>
              <w:rPr>
                <w:b/>
              </w:rPr>
              <w:lastRenderedPageBreak/>
              <w:t>within the two-page limit</w:t>
            </w:r>
          </w:p>
          <w:p w:rsidR="006042CB" w:rsidRDefault="006042CB">
            <w:pPr>
              <w:rPr>
                <w:b/>
              </w:rPr>
            </w:pPr>
          </w:p>
          <w:p w:rsidR="006042CB" w:rsidRDefault="006042CB">
            <w:pPr>
              <w:rPr>
                <w:b/>
              </w:rPr>
            </w:pPr>
            <w:r>
              <w:rPr>
                <w:b/>
              </w:rPr>
              <w:t>3</w:t>
            </w:r>
          </w:p>
        </w:tc>
        <w:tc>
          <w:tcPr>
            <w:tcW w:w="2180" w:type="dxa"/>
          </w:tcPr>
          <w:p w:rsidR="006042CB" w:rsidRDefault="006042CB">
            <w:pPr>
              <w:rPr>
                <w:b/>
              </w:rPr>
            </w:pPr>
            <w:r>
              <w:rPr>
                <w:b/>
              </w:rPr>
              <w:lastRenderedPageBreak/>
              <w:t>Factsheet is legible, layout mostly clear, some subheadings are used.</w:t>
            </w: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2</w:t>
            </w:r>
          </w:p>
        </w:tc>
        <w:tc>
          <w:tcPr>
            <w:tcW w:w="1816" w:type="dxa"/>
          </w:tcPr>
          <w:p w:rsidR="006042CB" w:rsidRDefault="006042CB">
            <w:pPr>
              <w:rPr>
                <w:b/>
              </w:rPr>
            </w:pPr>
            <w:r>
              <w:rPr>
                <w:b/>
              </w:rPr>
              <w:lastRenderedPageBreak/>
              <w:t>Factsheet is legible, no subheadings present.</w:t>
            </w: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1</w:t>
            </w:r>
          </w:p>
        </w:tc>
        <w:tc>
          <w:tcPr>
            <w:tcW w:w="1451" w:type="dxa"/>
          </w:tcPr>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0</w:t>
            </w:r>
          </w:p>
        </w:tc>
        <w:tc>
          <w:tcPr>
            <w:tcW w:w="1488" w:type="dxa"/>
            <w:vMerge/>
          </w:tcPr>
          <w:p w:rsidR="006042CB" w:rsidRDefault="006042CB">
            <w:pPr>
              <w:widowControl w:val="0"/>
              <w:pBdr>
                <w:top w:val="nil"/>
                <w:left w:val="nil"/>
                <w:bottom w:val="nil"/>
                <w:right w:val="nil"/>
                <w:between w:val="nil"/>
              </w:pBdr>
              <w:spacing w:line="276" w:lineRule="auto"/>
              <w:rPr>
                <w:b/>
              </w:rPr>
            </w:pPr>
          </w:p>
        </w:tc>
      </w:tr>
      <w:tr w:rsidR="006042CB" w:rsidTr="00FA2547">
        <w:tc>
          <w:tcPr>
            <w:tcW w:w="1912" w:type="dxa"/>
          </w:tcPr>
          <w:p w:rsidR="006042CB" w:rsidRDefault="006042CB">
            <w:pPr>
              <w:rPr>
                <w:b/>
              </w:rPr>
            </w:pPr>
            <w:r>
              <w:rPr>
                <w:b/>
              </w:rPr>
              <w:t>Literacy</w:t>
            </w:r>
          </w:p>
        </w:tc>
        <w:tc>
          <w:tcPr>
            <w:tcW w:w="2180" w:type="dxa"/>
          </w:tcPr>
          <w:p w:rsidR="006042CB" w:rsidRDefault="006042CB">
            <w:pPr>
              <w:rPr>
                <w:b/>
              </w:rPr>
            </w:pPr>
          </w:p>
        </w:tc>
        <w:tc>
          <w:tcPr>
            <w:tcW w:w="2180" w:type="dxa"/>
          </w:tcPr>
          <w:p w:rsidR="006042CB" w:rsidRDefault="006042CB">
            <w:pPr>
              <w:rPr>
                <w:b/>
              </w:rPr>
            </w:pPr>
            <w:r>
              <w:rPr>
                <w:b/>
              </w:rPr>
              <w:t xml:space="preserve">Correct spelling and grammar </w:t>
            </w:r>
            <w:proofErr w:type="gramStart"/>
            <w:r>
              <w:rPr>
                <w:b/>
              </w:rPr>
              <w:t>is</w:t>
            </w:r>
            <w:proofErr w:type="gramEnd"/>
            <w:r>
              <w:rPr>
                <w:b/>
              </w:rPr>
              <w:t xml:space="preserve"> used throughout with minimal errors. Marine specific terminology is used in fact sheet.</w:t>
            </w:r>
          </w:p>
          <w:p w:rsidR="006042CB" w:rsidRDefault="006042CB">
            <w:pPr>
              <w:rPr>
                <w:b/>
              </w:rPr>
            </w:pPr>
          </w:p>
          <w:p w:rsidR="006042CB" w:rsidRDefault="006042CB">
            <w:pPr>
              <w:rPr>
                <w:b/>
              </w:rPr>
            </w:pPr>
            <w:r>
              <w:rPr>
                <w:b/>
              </w:rPr>
              <w:t>4</w:t>
            </w:r>
          </w:p>
        </w:tc>
        <w:tc>
          <w:tcPr>
            <w:tcW w:w="2180" w:type="dxa"/>
          </w:tcPr>
          <w:p w:rsidR="006042CB" w:rsidRDefault="006042CB">
            <w:pPr>
              <w:rPr>
                <w:b/>
              </w:rPr>
            </w:pPr>
            <w:r>
              <w:rPr>
                <w:b/>
              </w:rPr>
              <w:t xml:space="preserve">Correct spelling and grammar </w:t>
            </w:r>
            <w:proofErr w:type="gramStart"/>
            <w:r>
              <w:rPr>
                <w:b/>
              </w:rPr>
              <w:t>is</w:t>
            </w:r>
            <w:proofErr w:type="gramEnd"/>
            <w:r>
              <w:rPr>
                <w:b/>
              </w:rPr>
              <w:t xml:space="preserve"> used throughout with some errors. Marine specific terminology is used in fact sheet.</w:t>
            </w:r>
          </w:p>
          <w:p w:rsidR="006042CB" w:rsidRDefault="006042CB">
            <w:pPr>
              <w:rPr>
                <w:b/>
              </w:rPr>
            </w:pPr>
          </w:p>
          <w:p w:rsidR="006042CB" w:rsidRDefault="006042CB">
            <w:pPr>
              <w:rPr>
                <w:b/>
              </w:rPr>
            </w:pPr>
          </w:p>
          <w:p w:rsidR="006042CB" w:rsidRDefault="006042CB">
            <w:pPr>
              <w:rPr>
                <w:b/>
              </w:rPr>
            </w:pPr>
            <w:r>
              <w:rPr>
                <w:b/>
              </w:rPr>
              <w:t>3</w:t>
            </w:r>
          </w:p>
        </w:tc>
        <w:tc>
          <w:tcPr>
            <w:tcW w:w="2180" w:type="dxa"/>
          </w:tcPr>
          <w:p w:rsidR="006042CB" w:rsidRDefault="006042CB">
            <w:pPr>
              <w:rPr>
                <w:b/>
              </w:rPr>
            </w:pPr>
            <w:r>
              <w:rPr>
                <w:b/>
              </w:rPr>
              <w:t>Some correct spelling and grammar present in fact sheet. One or two uses of specific terminology.</w:t>
            </w: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2</w:t>
            </w:r>
          </w:p>
        </w:tc>
        <w:tc>
          <w:tcPr>
            <w:tcW w:w="1816" w:type="dxa"/>
          </w:tcPr>
          <w:p w:rsidR="006042CB" w:rsidRDefault="006042CB">
            <w:pPr>
              <w:rPr>
                <w:b/>
              </w:rPr>
            </w:pPr>
            <w:r>
              <w:rPr>
                <w:b/>
              </w:rPr>
              <w:t>An attempt is made to correct spell and write fact sheet.</w:t>
            </w: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rsidP="006042CB">
            <w:pPr>
              <w:rPr>
                <w:b/>
              </w:rPr>
            </w:pPr>
            <w:r>
              <w:rPr>
                <w:b/>
              </w:rPr>
              <w:t>1</w:t>
            </w:r>
          </w:p>
        </w:tc>
        <w:tc>
          <w:tcPr>
            <w:tcW w:w="1451" w:type="dxa"/>
          </w:tcPr>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0</w:t>
            </w:r>
          </w:p>
        </w:tc>
        <w:tc>
          <w:tcPr>
            <w:tcW w:w="1488" w:type="dxa"/>
            <w:vMerge/>
          </w:tcPr>
          <w:p w:rsidR="006042CB" w:rsidRDefault="006042CB">
            <w:pPr>
              <w:widowControl w:val="0"/>
              <w:pBdr>
                <w:top w:val="nil"/>
                <w:left w:val="nil"/>
                <w:bottom w:val="nil"/>
                <w:right w:val="nil"/>
                <w:between w:val="nil"/>
              </w:pBdr>
              <w:spacing w:line="276" w:lineRule="auto"/>
              <w:rPr>
                <w:b/>
              </w:rPr>
            </w:pPr>
          </w:p>
        </w:tc>
      </w:tr>
      <w:tr w:rsidR="006042CB" w:rsidTr="00FA2547">
        <w:tc>
          <w:tcPr>
            <w:tcW w:w="1912" w:type="dxa"/>
          </w:tcPr>
          <w:p w:rsidR="006042CB" w:rsidRDefault="006042CB">
            <w:pPr>
              <w:rPr>
                <w:b/>
              </w:rPr>
            </w:pPr>
            <w:r>
              <w:rPr>
                <w:b/>
              </w:rPr>
              <w:t>Pictures/Diagrams</w:t>
            </w:r>
          </w:p>
        </w:tc>
        <w:tc>
          <w:tcPr>
            <w:tcW w:w="2180" w:type="dxa"/>
          </w:tcPr>
          <w:p w:rsidR="006042CB" w:rsidRDefault="006042CB">
            <w:pPr>
              <w:rPr>
                <w:b/>
              </w:rPr>
            </w:pPr>
          </w:p>
        </w:tc>
        <w:tc>
          <w:tcPr>
            <w:tcW w:w="2180" w:type="dxa"/>
          </w:tcPr>
          <w:p w:rsidR="006042CB" w:rsidRDefault="006042CB" w:rsidP="006042CB">
            <w:pPr>
              <w:rPr>
                <w:b/>
              </w:rPr>
            </w:pPr>
            <w:r>
              <w:rPr>
                <w:b/>
              </w:rPr>
              <w:t>5-4</w:t>
            </w:r>
            <w:r>
              <w:rPr>
                <w:b/>
              </w:rPr>
              <w:t xml:space="preserve"> relevant</w:t>
            </w:r>
            <w:r w:rsidR="006B16EA">
              <w:rPr>
                <w:b/>
              </w:rPr>
              <w:t xml:space="preserve">, </w:t>
            </w:r>
            <w:r>
              <w:rPr>
                <w:b/>
              </w:rPr>
              <w:t>labelled pictures/diagrams are included in the factsheet</w:t>
            </w:r>
          </w:p>
          <w:p w:rsidR="006042CB" w:rsidRDefault="006042CB" w:rsidP="006042CB">
            <w:pPr>
              <w:rPr>
                <w:b/>
              </w:rPr>
            </w:pPr>
          </w:p>
          <w:p w:rsidR="006042CB" w:rsidRDefault="006042CB" w:rsidP="006042CB">
            <w:pPr>
              <w:rPr>
                <w:b/>
              </w:rPr>
            </w:pPr>
            <w:r>
              <w:rPr>
                <w:b/>
              </w:rPr>
              <w:t>4</w:t>
            </w:r>
          </w:p>
        </w:tc>
        <w:tc>
          <w:tcPr>
            <w:tcW w:w="2180" w:type="dxa"/>
          </w:tcPr>
          <w:p w:rsidR="006042CB" w:rsidRPr="006042CB" w:rsidRDefault="006042CB" w:rsidP="006042CB">
            <w:pPr>
              <w:rPr>
                <w:b/>
              </w:rPr>
            </w:pPr>
            <w:r w:rsidRPr="006042CB">
              <w:rPr>
                <w:b/>
              </w:rPr>
              <w:t>2</w:t>
            </w:r>
            <w:r>
              <w:rPr>
                <w:b/>
              </w:rPr>
              <w:t>-3</w:t>
            </w:r>
            <w:r w:rsidRPr="006042CB">
              <w:rPr>
                <w:b/>
              </w:rPr>
              <w:t xml:space="preserve"> relevant pictures/diagrams are included in the factsheet (may not be labelled)</w:t>
            </w:r>
          </w:p>
          <w:p w:rsidR="006042CB" w:rsidRPr="006042CB" w:rsidRDefault="006042CB" w:rsidP="006042CB">
            <w:pPr>
              <w:rPr>
                <w:b/>
              </w:rPr>
            </w:pPr>
          </w:p>
          <w:p w:rsidR="006042CB" w:rsidRDefault="006042CB" w:rsidP="006042CB">
            <w:pPr>
              <w:rPr>
                <w:b/>
              </w:rPr>
            </w:pPr>
            <w:r w:rsidRPr="006042CB">
              <w:rPr>
                <w:b/>
              </w:rPr>
              <w:t>3</w:t>
            </w:r>
          </w:p>
        </w:tc>
        <w:tc>
          <w:tcPr>
            <w:tcW w:w="2180" w:type="dxa"/>
          </w:tcPr>
          <w:p w:rsidR="006042CB" w:rsidRPr="006042CB" w:rsidRDefault="006042CB" w:rsidP="006042CB">
            <w:pPr>
              <w:rPr>
                <w:b/>
              </w:rPr>
            </w:pPr>
            <w:r>
              <w:rPr>
                <w:b/>
              </w:rPr>
              <w:t xml:space="preserve">2 </w:t>
            </w:r>
            <w:r w:rsidRPr="006042CB">
              <w:rPr>
                <w:b/>
              </w:rPr>
              <w:t>pictures/diagrams are included in the factsheet (may have little relevance)</w:t>
            </w:r>
          </w:p>
          <w:p w:rsidR="006042CB" w:rsidRPr="006042CB" w:rsidRDefault="006042CB" w:rsidP="006042CB">
            <w:pPr>
              <w:rPr>
                <w:b/>
              </w:rPr>
            </w:pPr>
          </w:p>
          <w:p w:rsidR="006042CB" w:rsidRPr="006042CB" w:rsidRDefault="006042CB" w:rsidP="006042CB">
            <w:pPr>
              <w:rPr>
                <w:b/>
              </w:rPr>
            </w:pPr>
          </w:p>
          <w:p w:rsidR="006042CB" w:rsidRDefault="006042CB" w:rsidP="006042CB">
            <w:pPr>
              <w:rPr>
                <w:b/>
              </w:rPr>
            </w:pPr>
            <w:r w:rsidRPr="006042CB">
              <w:rPr>
                <w:b/>
              </w:rPr>
              <w:t>2</w:t>
            </w:r>
          </w:p>
        </w:tc>
        <w:tc>
          <w:tcPr>
            <w:tcW w:w="1816" w:type="dxa"/>
          </w:tcPr>
          <w:p w:rsidR="006042CB" w:rsidRPr="006042CB" w:rsidRDefault="006042CB" w:rsidP="006042CB">
            <w:pPr>
              <w:rPr>
                <w:b/>
              </w:rPr>
            </w:pPr>
            <w:r w:rsidRPr="006042CB">
              <w:rPr>
                <w:b/>
              </w:rPr>
              <w:t>A picture/diagram is included within the factsheet</w:t>
            </w:r>
          </w:p>
          <w:p w:rsidR="006042CB" w:rsidRPr="006042CB" w:rsidRDefault="006042CB" w:rsidP="006042CB">
            <w:pPr>
              <w:rPr>
                <w:b/>
              </w:rPr>
            </w:pPr>
          </w:p>
          <w:p w:rsidR="006042CB" w:rsidRDefault="006042CB" w:rsidP="006042CB">
            <w:pPr>
              <w:rPr>
                <w:b/>
              </w:rPr>
            </w:pPr>
            <w:r w:rsidRPr="006042CB">
              <w:rPr>
                <w:b/>
              </w:rPr>
              <w:t>1</w:t>
            </w:r>
          </w:p>
        </w:tc>
        <w:tc>
          <w:tcPr>
            <w:tcW w:w="1451" w:type="dxa"/>
          </w:tcPr>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p>
          <w:p w:rsidR="006042CB" w:rsidRDefault="006042CB">
            <w:pPr>
              <w:rPr>
                <w:b/>
              </w:rPr>
            </w:pPr>
            <w:r>
              <w:rPr>
                <w:b/>
              </w:rPr>
              <w:t>0</w:t>
            </w:r>
          </w:p>
        </w:tc>
        <w:tc>
          <w:tcPr>
            <w:tcW w:w="1488" w:type="dxa"/>
            <w:vMerge/>
          </w:tcPr>
          <w:p w:rsidR="006042CB" w:rsidRDefault="006042CB">
            <w:pPr>
              <w:widowControl w:val="0"/>
              <w:pBdr>
                <w:top w:val="nil"/>
                <w:left w:val="nil"/>
                <w:bottom w:val="nil"/>
                <w:right w:val="nil"/>
                <w:between w:val="nil"/>
              </w:pBdr>
              <w:spacing w:line="276" w:lineRule="auto"/>
              <w:rPr>
                <w:b/>
              </w:rPr>
            </w:pPr>
          </w:p>
        </w:tc>
      </w:tr>
    </w:tbl>
    <w:p w:rsidR="00F13667" w:rsidRDefault="00F13667">
      <w:pPr>
        <w:rPr>
          <w:b/>
        </w:rPr>
      </w:pPr>
    </w:p>
    <w:tbl>
      <w:tblPr>
        <w:tblW w:w="0" w:type="auto"/>
        <w:tblCellMar>
          <w:top w:w="15" w:type="dxa"/>
          <w:left w:w="15" w:type="dxa"/>
          <w:bottom w:w="15" w:type="dxa"/>
          <w:right w:w="15" w:type="dxa"/>
        </w:tblCellMar>
        <w:tblLook w:val="04A0" w:firstRow="1" w:lastRow="0" w:firstColumn="1" w:lastColumn="0" w:noHBand="0" w:noVBand="1"/>
      </w:tblPr>
      <w:tblGrid>
        <w:gridCol w:w="1290"/>
        <w:gridCol w:w="1158"/>
        <w:gridCol w:w="1149"/>
        <w:gridCol w:w="1300"/>
        <w:gridCol w:w="1335"/>
      </w:tblGrid>
      <w:tr w:rsidR="007C2B75" w:rsidRPr="0051290C" w:rsidTr="007C2B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center"/>
              <w:rPr>
                <w:rFonts w:ascii="Times New Roman" w:eastAsia="Times New Roman" w:hAnsi="Times New Roman" w:cs="Times New Roman"/>
                <w:sz w:val="24"/>
                <w:szCs w:val="24"/>
              </w:rPr>
            </w:pPr>
            <w:r w:rsidRPr="0051290C">
              <w:rPr>
                <w:rFonts w:eastAsia="Times New Roman"/>
                <w:b/>
                <w:bCs/>
                <w:color w:val="000000"/>
                <w:sz w:val="28"/>
                <w:szCs w:val="28"/>
              </w:rPr>
              <w:t>Outcome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7C2B75">
            <w:pPr>
              <w:rPr>
                <w:b/>
                <w:sz w:val="28"/>
                <w:szCs w:val="20"/>
              </w:rPr>
            </w:pPr>
            <w:r w:rsidRPr="007C2B75">
              <w:rPr>
                <w:b/>
                <w:sz w:val="28"/>
                <w:szCs w:val="20"/>
              </w:rPr>
              <w:t>MAR5-7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7C2B75">
            <w:pPr>
              <w:widowControl w:val="0"/>
              <w:pBdr>
                <w:top w:val="nil"/>
                <w:left w:val="nil"/>
                <w:bottom w:val="nil"/>
                <w:right w:val="nil"/>
                <w:between w:val="nil"/>
              </w:pBdr>
              <w:spacing w:line="276" w:lineRule="auto"/>
              <w:rPr>
                <w:b/>
                <w:sz w:val="28"/>
              </w:rPr>
            </w:pPr>
            <w:r w:rsidRPr="007C2B75">
              <w:rPr>
                <w:b/>
                <w:sz w:val="28"/>
              </w:rPr>
              <w:t>MARS-8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7C2B75">
            <w:pPr>
              <w:rPr>
                <w:b/>
                <w:sz w:val="28"/>
                <w:szCs w:val="20"/>
              </w:rPr>
            </w:pPr>
            <w:r w:rsidRPr="007C2B75">
              <w:rPr>
                <w:b/>
                <w:sz w:val="28"/>
                <w:szCs w:val="20"/>
              </w:rPr>
              <w:t>MAR5-13</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center"/>
              <w:rPr>
                <w:rFonts w:ascii="Times New Roman" w:eastAsia="Times New Roman" w:hAnsi="Times New Roman" w:cs="Times New Roman"/>
                <w:sz w:val="24"/>
                <w:szCs w:val="24"/>
              </w:rPr>
            </w:pPr>
            <w:r w:rsidRPr="0051290C">
              <w:rPr>
                <w:rFonts w:eastAsia="Times New Roman"/>
                <w:b/>
                <w:bCs/>
                <w:color w:val="000000"/>
                <w:sz w:val="28"/>
                <w:szCs w:val="28"/>
              </w:rPr>
              <w:t>Total</w:t>
            </w:r>
          </w:p>
        </w:tc>
      </w:tr>
      <w:tr w:rsidR="007C2B75" w:rsidRPr="0051290C" w:rsidTr="007C2B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center"/>
              <w:rPr>
                <w:rFonts w:ascii="Times New Roman" w:eastAsia="Times New Roman" w:hAnsi="Times New Roman" w:cs="Times New Roman"/>
                <w:sz w:val="24"/>
                <w:szCs w:val="24"/>
              </w:rPr>
            </w:pPr>
            <w:r w:rsidRPr="0051290C">
              <w:rPr>
                <w:rFonts w:eastAsia="Times New Roman"/>
                <w:b/>
                <w:bCs/>
                <w:color w:val="000000"/>
                <w:sz w:val="28"/>
                <w:szCs w:val="28"/>
              </w:rPr>
              <w:t>Mark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right"/>
              <w:rPr>
                <w:rFonts w:ascii="Times New Roman" w:eastAsia="Times New Roman" w:hAnsi="Times New Roman" w:cs="Times New Roman"/>
                <w:sz w:val="24"/>
                <w:szCs w:val="24"/>
              </w:rPr>
            </w:pPr>
            <w:r w:rsidRPr="0051290C">
              <w:rPr>
                <w:rFonts w:eastAsia="Times New Roman"/>
                <w:color w:val="000000"/>
                <w:sz w:val="28"/>
                <w:szCs w:val="28"/>
              </w:rPr>
              <w:t>/</w:t>
            </w:r>
            <w:r>
              <w:rPr>
                <w:rFonts w:eastAsia="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right"/>
              <w:rPr>
                <w:rFonts w:ascii="Times New Roman" w:eastAsia="Times New Roman" w:hAnsi="Times New Roman" w:cs="Times New Roman"/>
                <w:sz w:val="24"/>
                <w:szCs w:val="24"/>
              </w:rPr>
            </w:pPr>
            <w:r w:rsidRPr="0051290C">
              <w:rPr>
                <w:rFonts w:eastAsia="Times New Roman"/>
                <w:color w:val="000000"/>
                <w:sz w:val="28"/>
                <w:szCs w:val="28"/>
              </w:rPr>
              <w:t>/</w:t>
            </w:r>
            <w:r>
              <w:rPr>
                <w:rFonts w:eastAsia="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right"/>
              <w:rPr>
                <w:rFonts w:ascii="Times New Roman" w:eastAsia="Times New Roman" w:hAnsi="Times New Roman" w:cs="Times New Roman"/>
                <w:sz w:val="24"/>
                <w:szCs w:val="24"/>
              </w:rPr>
            </w:pPr>
            <w:r w:rsidRPr="0051290C">
              <w:rPr>
                <w:rFonts w:eastAsia="Times New Roman"/>
                <w:color w:val="000000"/>
                <w:sz w:val="28"/>
                <w:szCs w:val="28"/>
              </w:rPr>
              <w:t>/</w:t>
            </w:r>
            <w:r>
              <w:rPr>
                <w:rFonts w:eastAsia="Times New Roman"/>
                <w:color w:val="000000"/>
                <w:sz w:val="28"/>
                <w:szCs w:val="28"/>
              </w:rPr>
              <w:t>14</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B75" w:rsidRPr="0051290C" w:rsidRDefault="007C2B75" w:rsidP="0051290C">
            <w:pPr>
              <w:spacing w:after="0" w:line="240" w:lineRule="auto"/>
              <w:jc w:val="right"/>
              <w:rPr>
                <w:rFonts w:ascii="Times New Roman" w:eastAsia="Times New Roman" w:hAnsi="Times New Roman" w:cs="Times New Roman"/>
                <w:sz w:val="24"/>
                <w:szCs w:val="24"/>
              </w:rPr>
            </w:pPr>
            <w:r w:rsidRPr="0051290C">
              <w:rPr>
                <w:rFonts w:eastAsia="Times New Roman"/>
                <w:color w:val="000000"/>
                <w:sz w:val="28"/>
                <w:szCs w:val="28"/>
              </w:rPr>
              <w:t>/</w:t>
            </w:r>
            <w:r>
              <w:rPr>
                <w:rFonts w:eastAsia="Times New Roman"/>
                <w:color w:val="000000"/>
                <w:sz w:val="28"/>
                <w:szCs w:val="28"/>
              </w:rPr>
              <w:t>3</w:t>
            </w:r>
            <w:r w:rsidRPr="0051290C">
              <w:rPr>
                <w:rFonts w:eastAsia="Times New Roman"/>
                <w:color w:val="000000"/>
                <w:sz w:val="28"/>
                <w:szCs w:val="28"/>
              </w:rPr>
              <w:t>0</w:t>
            </w:r>
          </w:p>
        </w:tc>
      </w:tr>
    </w:tbl>
    <w:p w:rsidR="00F13667" w:rsidRPr="007C2B75" w:rsidRDefault="00DE0502" w:rsidP="007C2B75">
      <w:pPr>
        <w:jc w:val="right"/>
        <w:rPr>
          <w:b/>
          <w:sz w:val="28"/>
        </w:rPr>
      </w:pPr>
      <w:r w:rsidRPr="007C2B75">
        <w:rPr>
          <w:b/>
          <w:sz w:val="28"/>
        </w:rPr>
        <w:t>Total Mark ___/</w:t>
      </w:r>
      <w:r w:rsidR="006042CB" w:rsidRPr="007C2B75">
        <w:rPr>
          <w:b/>
          <w:sz w:val="28"/>
        </w:rPr>
        <w:t>30</w:t>
      </w:r>
    </w:p>
    <w:p w:rsidR="00F13667" w:rsidRDefault="00DE0502">
      <w:pPr>
        <w:rPr>
          <w:b/>
        </w:rPr>
      </w:pPr>
      <w:r>
        <w:rPr>
          <w:b/>
        </w:rPr>
        <w:t>Teacher Feedback:</w:t>
      </w:r>
    </w:p>
    <w:p w:rsidR="00F13667" w:rsidRDefault="00DE0502">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13667">
      <w:pgSz w:w="16838" w:h="11906" w:orient="landscape"/>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97"/>
    <w:multiLevelType w:val="multilevel"/>
    <w:tmpl w:val="D590A2FC"/>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E519D6"/>
    <w:multiLevelType w:val="multilevel"/>
    <w:tmpl w:val="C45EC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4537F0"/>
    <w:multiLevelType w:val="multilevel"/>
    <w:tmpl w:val="3D60DB0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9B05A2"/>
    <w:multiLevelType w:val="multilevel"/>
    <w:tmpl w:val="AD0E9C6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67"/>
    <w:rsid w:val="003653F5"/>
    <w:rsid w:val="0051290C"/>
    <w:rsid w:val="005B2B0E"/>
    <w:rsid w:val="006042CB"/>
    <w:rsid w:val="006B16EA"/>
    <w:rsid w:val="00791833"/>
    <w:rsid w:val="007C2B75"/>
    <w:rsid w:val="008436FE"/>
    <w:rsid w:val="00930BD0"/>
    <w:rsid w:val="0094122C"/>
    <w:rsid w:val="0094422F"/>
    <w:rsid w:val="009D2321"/>
    <w:rsid w:val="00AB401B"/>
    <w:rsid w:val="00CE1CED"/>
    <w:rsid w:val="00D11440"/>
    <w:rsid w:val="00DA07FE"/>
    <w:rsid w:val="00DB697F"/>
    <w:rsid w:val="00DE0502"/>
    <w:rsid w:val="00F13667"/>
    <w:rsid w:val="00FA2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B4D4"/>
  <w15:docId w15:val="{5516BDCD-BB99-4877-B361-DB120C6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A2547"/>
    <w:pPr>
      <w:ind w:left="720"/>
      <w:contextualSpacing/>
    </w:pPr>
  </w:style>
  <w:style w:type="paragraph" w:styleId="NormalWeb">
    <w:name w:val="Normal (Web)"/>
    <w:basedOn w:val="Normal"/>
    <w:uiPriority w:val="99"/>
    <w:semiHidden/>
    <w:unhideWhenUsed/>
    <w:rsid w:val="00512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90C"/>
    <w:rPr>
      <w:color w:val="0000FF"/>
      <w:u w:val="single"/>
    </w:rPr>
  </w:style>
  <w:style w:type="paragraph" w:styleId="BalloonText">
    <w:name w:val="Balloon Text"/>
    <w:basedOn w:val="Normal"/>
    <w:link w:val="BalloonTextChar"/>
    <w:uiPriority w:val="99"/>
    <w:semiHidden/>
    <w:unhideWhenUsed/>
    <w:rsid w:val="00941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2916">
      <w:bodyDiv w:val="1"/>
      <w:marLeft w:val="0"/>
      <w:marRight w:val="0"/>
      <w:marTop w:val="0"/>
      <w:marBottom w:val="0"/>
      <w:divBdr>
        <w:top w:val="none" w:sz="0" w:space="0" w:color="auto"/>
        <w:left w:val="none" w:sz="0" w:space="0" w:color="auto"/>
        <w:bottom w:val="none" w:sz="0" w:space="0" w:color="auto"/>
        <w:right w:val="none" w:sz="0" w:space="0" w:color="auto"/>
      </w:divBdr>
    </w:div>
    <w:div w:id="1378702350">
      <w:bodyDiv w:val="1"/>
      <w:marLeft w:val="0"/>
      <w:marRight w:val="0"/>
      <w:marTop w:val="0"/>
      <w:marBottom w:val="0"/>
      <w:divBdr>
        <w:top w:val="none" w:sz="0" w:space="0" w:color="auto"/>
        <w:left w:val="none" w:sz="0" w:space="0" w:color="auto"/>
        <w:bottom w:val="none" w:sz="0" w:space="0" w:color="auto"/>
        <w:right w:val="none" w:sz="0" w:space="0" w:color="auto"/>
      </w:divBdr>
    </w:div>
    <w:div w:id="2025285326">
      <w:bodyDiv w:val="1"/>
      <w:marLeft w:val="0"/>
      <w:marRight w:val="0"/>
      <w:marTop w:val="0"/>
      <w:marBottom w:val="0"/>
      <w:divBdr>
        <w:top w:val="none" w:sz="0" w:space="0" w:color="auto"/>
        <w:left w:val="none" w:sz="0" w:space="0" w:color="auto"/>
        <w:bottom w:val="none" w:sz="0" w:space="0" w:color="auto"/>
        <w:right w:val="none" w:sz="0" w:space="0" w:color="auto"/>
      </w:divBdr>
      <w:divsChild>
        <w:div w:id="29763199">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gs.net/ci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2648</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Percival</dc:creator>
  <cp:lastModifiedBy>Jacinta Percival</cp:lastModifiedBy>
  <cp:revision>12</cp:revision>
  <cp:lastPrinted>2022-08-04T22:13:00Z</cp:lastPrinted>
  <dcterms:created xsi:type="dcterms:W3CDTF">2022-08-02T23:01:00Z</dcterms:created>
  <dcterms:modified xsi:type="dcterms:W3CDTF">2022-08-04T22:14:00Z</dcterms:modified>
</cp:coreProperties>
</file>