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542925" cy="542925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542925" cy="542925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ind w:left="21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ORANGE HIGH SCHOOL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left="216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English Extension 1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 Scope and Sequence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ind w:left="21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21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ind w:left="2160" w:firstLine="0"/>
        <w:jc w:val="center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245"/>
        <w:gridCol w:w="7050"/>
        <w:gridCol w:w="105"/>
        <w:gridCol w:w="1245"/>
        <w:tblGridChange w:id="0">
          <w:tblGrid>
            <w:gridCol w:w="1245"/>
            <w:gridCol w:w="7050"/>
            <w:gridCol w:w="105"/>
            <w:gridCol w:w="1245"/>
          </w:tblGrid>
        </w:tblGridChange>
      </w:tblGrid>
      <w:tr>
        <w:trPr>
          <w:cantSplit w:val="0"/>
          <w:trHeight w:val="582.109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FACULTY:  English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 English Extension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d966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18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UNIT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180" w:right="1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Module: Texts, Culture and Value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63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Text: </w:t>
            </w:r>
            <w:r w:rsidDel="00000000" w:rsidR="00000000" w:rsidRPr="00000000">
              <w:rPr>
                <w:i w:val="1"/>
                <w:rtl w:val="0"/>
              </w:rPr>
              <w:t xml:space="preserve">The Scarlet Letter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by Nathaniel Hawthorne (1850)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Term </w:t>
            </w:r>
            <w:r w:rsidDel="00000000" w:rsidR="00000000" w:rsidRPr="00000000">
              <w:rPr>
                <w:b w:val="1"/>
                <w:rtl w:val="0"/>
              </w:rPr>
              <w:t xml:space="preserve">1,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202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Week 1 – Term 1 202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Week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(30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180" w:right="1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Outcomes Assessed: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EE11-3, EE11-2, EE11-1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 2024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Assessment: 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Creative Writing Task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Due: </w:t>
            </w:r>
            <w:r w:rsidDel="00000000" w:rsidR="00000000" w:rsidRPr="00000000">
              <w:rPr>
                <w:rtl w:val="0"/>
              </w:rPr>
              <w:t xml:space="preserve">Week 2 Term 2, 2024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Weighting:</w:t>
            </w:r>
            <w:r w:rsidDel="00000000" w:rsidR="00000000" w:rsidRPr="00000000">
              <w:rPr>
                <w:rtl w:val="0"/>
              </w:rPr>
              <w:t xml:space="preserve"> 30%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215"/>
        <w:gridCol w:w="8430"/>
        <w:tblGridChange w:id="0">
          <w:tblGrid>
            <w:gridCol w:w="1215"/>
            <w:gridCol w:w="843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180" w:right="15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Module: Texts, Culture and Value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30" w:line="240" w:lineRule="auto"/>
              <w:ind w:right="15" w:firstLine="63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Text: </w:t>
            </w:r>
            <w:r w:rsidDel="00000000" w:rsidR="00000000" w:rsidRPr="00000000">
              <w:rPr>
                <w:rtl w:val="0"/>
              </w:rPr>
              <w:t xml:space="preserve">Wilfred Owen’s Poetry- selected poems (1915-1918)</w:t>
            </w:r>
          </w:p>
          <w:p w:rsidR="00000000" w:rsidDel="00000000" w:rsidP="00000000" w:rsidRDefault="00000000" w:rsidRPr="00000000" w14:paraId="0000001F">
            <w:pPr>
              <w:spacing w:after="30" w:line="240" w:lineRule="auto"/>
              <w:ind w:right="15" w:firstLine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2, 2024 Week 3 – Term 2 2024 Week 2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1">
            <w:pPr>
              <w:spacing w:after="30" w:line="240" w:lineRule="auto"/>
              <w:ind w:left="105" w:right="15" w:firstLine="7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 Assessed: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EE11-1, EE11-3, EE11-4, EE11-5, EE11-6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4.2610677083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3">
            <w:pPr>
              <w:spacing w:after="30" w:line="240" w:lineRule="auto"/>
              <w:ind w:left="150" w:firstLine="3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4">
            <w:pPr>
              <w:spacing w:after="30" w:lineRule="auto"/>
              <w:ind w:firstLine="18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Assessment: </w:t>
            </w:r>
            <w:r w:rsidDel="00000000" w:rsidR="00000000" w:rsidRPr="00000000">
              <w:rPr>
                <w:rtl w:val="0"/>
              </w:rPr>
              <w:t xml:space="preserve">Research Project Task</w:t>
            </w:r>
          </w:p>
          <w:p w:rsidR="00000000" w:rsidDel="00000000" w:rsidP="00000000" w:rsidRDefault="00000000" w:rsidRPr="00000000" w14:paraId="00000025">
            <w:pPr>
              <w:spacing w:after="30" w:lineRule="auto"/>
              <w:ind w:firstLine="18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Due: </w:t>
            </w:r>
            <w:r w:rsidDel="00000000" w:rsidR="00000000" w:rsidRPr="00000000">
              <w:rPr>
                <w:rtl w:val="0"/>
              </w:rPr>
              <w:t xml:space="preserve">Week 2 Term 3 2024</w:t>
            </w:r>
          </w:p>
          <w:p w:rsidR="00000000" w:rsidDel="00000000" w:rsidP="00000000" w:rsidRDefault="00000000" w:rsidRPr="00000000" w14:paraId="00000026">
            <w:pPr>
              <w:spacing w:after="30" w:lineRule="auto"/>
              <w:ind w:firstLine="1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Weighting:</w:t>
            </w:r>
            <w:r w:rsidDel="00000000" w:rsidR="00000000" w:rsidRPr="00000000">
              <w:rPr>
                <w:rtl w:val="0"/>
              </w:rPr>
              <w:t xml:space="preserve"> 30%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110"/>
        <w:gridCol w:w="8550"/>
        <w:tblGridChange w:id="0">
          <w:tblGrid>
            <w:gridCol w:w="1110"/>
            <w:gridCol w:w="8550"/>
          </w:tblGrid>
        </w:tblGridChange>
      </w:tblGrid>
      <w:tr>
        <w:trPr>
          <w:cantSplit w:val="0"/>
          <w:trHeight w:val="122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left="180" w:right="15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Module: Texts, Culture and Value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Texts: </w:t>
            </w:r>
            <w:r w:rsidDel="00000000" w:rsidR="00000000" w:rsidRPr="00000000">
              <w:rPr>
                <w:i w:val="1"/>
                <w:rtl w:val="0"/>
              </w:rPr>
              <w:t xml:space="preserve">Cabaret</w:t>
            </w:r>
            <w:r w:rsidDel="00000000" w:rsidR="00000000" w:rsidRPr="00000000">
              <w:rPr>
                <w:rtl w:val="0"/>
              </w:rPr>
              <w:t xml:space="preserve"> directed by Bob Fosse (1972)</w:t>
              <w:br w:type="textWrapping"/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ind w:left="180" w:right="1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 Assessed: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EE11-1, EE11-2, EE11-3, EE11-5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4.2610677083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ind w:left="18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Term 3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18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0">
            <w:pPr>
              <w:ind w:left="1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Assessment: </w:t>
            </w:r>
            <w:r w:rsidDel="00000000" w:rsidR="00000000" w:rsidRPr="00000000">
              <w:rPr>
                <w:rtl w:val="0"/>
              </w:rPr>
              <w:t xml:space="preserve">Examination  </w:t>
            </w:r>
          </w:p>
          <w:p w:rsidR="00000000" w:rsidDel="00000000" w:rsidP="00000000" w:rsidRDefault="00000000" w:rsidRPr="00000000" w14:paraId="00000031">
            <w:pPr>
              <w:ind w:left="1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Due: </w:t>
            </w:r>
            <w:r w:rsidDel="00000000" w:rsidR="00000000" w:rsidRPr="00000000">
              <w:rPr>
                <w:rtl w:val="0"/>
              </w:rPr>
              <w:t xml:space="preserve">Completed during exam period Term 3 (Weeks 8-10)</w:t>
            </w:r>
          </w:p>
          <w:p w:rsidR="00000000" w:rsidDel="00000000" w:rsidP="00000000" w:rsidRDefault="00000000" w:rsidRPr="00000000" w14:paraId="00000032">
            <w:pPr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Weighting: </w:t>
            </w:r>
            <w:r w:rsidDel="00000000" w:rsidR="00000000" w:rsidRPr="00000000">
              <w:rPr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ind w:left="0" w:firstLine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542925" cy="542925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542925" cy="54292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spacing w:after="0" w:line="240" w:lineRule="auto"/>
        <w:ind w:left="21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ORANGE HIGH SCHOOL</w:t>
      </w:r>
    </w:p>
    <w:p w:rsidR="00000000" w:rsidDel="00000000" w:rsidP="00000000" w:rsidRDefault="00000000" w:rsidRPr="00000000" w14:paraId="00000044">
      <w:pPr>
        <w:spacing w:after="0" w:line="240" w:lineRule="auto"/>
        <w:ind w:left="216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11 – English Extension 1 - Scope and Sequence</w:t>
      </w: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spacing w:after="0" w:line="240" w:lineRule="auto"/>
        <w:ind w:left="21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21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2160" w:firstLine="0"/>
        <w:jc w:val="center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245"/>
        <w:gridCol w:w="7050"/>
        <w:gridCol w:w="105"/>
        <w:gridCol w:w="1245"/>
        <w:tblGridChange w:id="0">
          <w:tblGrid>
            <w:gridCol w:w="1245"/>
            <w:gridCol w:w="7050"/>
            <w:gridCol w:w="105"/>
            <w:gridCol w:w="1245"/>
          </w:tblGrid>
        </w:tblGridChange>
      </w:tblGrid>
      <w:tr>
        <w:trPr>
          <w:cantSplit w:val="0"/>
          <w:trHeight w:val="582.109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FACULTY:  English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 English Extension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d966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UNIT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180" w:right="1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Module: Texts, Culture and Value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63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Text: </w:t>
            </w:r>
            <w:r w:rsidDel="00000000" w:rsidR="00000000" w:rsidRPr="00000000">
              <w:rPr>
                <w:i w:val="1"/>
                <w:rtl w:val="0"/>
              </w:rPr>
              <w:t xml:space="preserve">The Scarlet Letter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by Nathaniel Hawthorne (1850)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Term 1, 2024 Week 1 – Term 1 2024 Week 2 (30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80" w:right="1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 Assessed: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EE11-3, EE11-2, EE11-1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 2024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Assessment:  </w:t>
            </w:r>
            <w:r w:rsidDel="00000000" w:rsidR="00000000" w:rsidRPr="00000000">
              <w:rPr>
                <w:rtl w:val="0"/>
              </w:rPr>
              <w:t xml:space="preserve">Creative Writing Task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Due: </w:t>
            </w:r>
            <w:r w:rsidDel="00000000" w:rsidR="00000000" w:rsidRPr="00000000">
              <w:rPr>
                <w:rtl w:val="0"/>
              </w:rPr>
              <w:t xml:space="preserve">Week 2 Term 2, 2024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Weighting:</w:t>
            </w:r>
            <w:r w:rsidDel="00000000" w:rsidR="00000000" w:rsidRPr="00000000">
              <w:rPr>
                <w:rtl w:val="0"/>
              </w:rPr>
              <w:t xml:space="preserve"> 30%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215"/>
        <w:gridCol w:w="8430"/>
        <w:tblGridChange w:id="0">
          <w:tblGrid>
            <w:gridCol w:w="1215"/>
            <w:gridCol w:w="843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180" w:right="15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Module: Texts, Culture and Value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30" w:line="240" w:lineRule="auto"/>
              <w:ind w:right="15" w:firstLine="63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Text: </w:t>
            </w:r>
            <w:r w:rsidDel="00000000" w:rsidR="00000000" w:rsidRPr="00000000">
              <w:rPr>
                <w:rtl w:val="0"/>
              </w:rPr>
              <w:t xml:space="preserve">Wilfred Owen’s Poetry- selected poems (1915-1918)</w:t>
            </w:r>
          </w:p>
          <w:p w:rsidR="00000000" w:rsidDel="00000000" w:rsidP="00000000" w:rsidRDefault="00000000" w:rsidRPr="00000000" w14:paraId="00000060">
            <w:pPr>
              <w:spacing w:after="30" w:line="240" w:lineRule="auto"/>
              <w:ind w:right="15" w:firstLine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2, 2024 Week 3 – Term 2 2024 Week 2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2">
            <w:pPr>
              <w:spacing w:after="30" w:line="240" w:lineRule="auto"/>
              <w:ind w:left="105" w:right="15" w:firstLine="7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 Assessed: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EE11-1, EE11-3, EE11-4, EE11-5, EE11-6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4.2610677083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4">
            <w:pPr>
              <w:spacing w:after="30" w:line="240" w:lineRule="auto"/>
              <w:ind w:left="150" w:firstLine="3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5">
            <w:pPr>
              <w:spacing w:after="30" w:lineRule="auto"/>
              <w:ind w:firstLine="18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Assessment: </w:t>
            </w:r>
            <w:r w:rsidDel="00000000" w:rsidR="00000000" w:rsidRPr="00000000">
              <w:rPr>
                <w:rtl w:val="0"/>
              </w:rPr>
              <w:t xml:space="preserve">Research Project Task</w:t>
            </w:r>
          </w:p>
          <w:p w:rsidR="00000000" w:rsidDel="00000000" w:rsidP="00000000" w:rsidRDefault="00000000" w:rsidRPr="00000000" w14:paraId="00000066">
            <w:pPr>
              <w:spacing w:after="30" w:lineRule="auto"/>
              <w:ind w:firstLine="18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Due: </w:t>
            </w:r>
            <w:r w:rsidDel="00000000" w:rsidR="00000000" w:rsidRPr="00000000">
              <w:rPr>
                <w:rtl w:val="0"/>
              </w:rPr>
              <w:t xml:space="preserve">Week 2 Term 3 2024</w:t>
            </w:r>
          </w:p>
          <w:p w:rsidR="00000000" w:rsidDel="00000000" w:rsidP="00000000" w:rsidRDefault="00000000" w:rsidRPr="00000000" w14:paraId="00000067">
            <w:pPr>
              <w:spacing w:after="30" w:lineRule="auto"/>
              <w:ind w:firstLine="1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Weighting:</w:t>
            </w:r>
            <w:r w:rsidDel="00000000" w:rsidR="00000000" w:rsidRPr="00000000">
              <w:rPr>
                <w:rtl w:val="0"/>
              </w:rPr>
              <w:t xml:space="preserve"> 30%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6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110"/>
        <w:gridCol w:w="8550"/>
        <w:tblGridChange w:id="0">
          <w:tblGrid>
            <w:gridCol w:w="1110"/>
            <w:gridCol w:w="8550"/>
          </w:tblGrid>
        </w:tblGridChange>
      </w:tblGrid>
      <w:tr>
        <w:trPr>
          <w:cantSplit w:val="0"/>
          <w:trHeight w:val="122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ind w:left="180" w:right="15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Module: Texts, Culture and Value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Texts: </w:t>
            </w:r>
            <w:r w:rsidDel="00000000" w:rsidR="00000000" w:rsidRPr="00000000">
              <w:rPr>
                <w:i w:val="1"/>
                <w:rtl w:val="0"/>
              </w:rPr>
              <w:t xml:space="preserve">Cabaret</w:t>
            </w:r>
            <w:r w:rsidDel="00000000" w:rsidR="00000000" w:rsidRPr="00000000">
              <w:rPr>
                <w:rtl w:val="0"/>
              </w:rPr>
              <w:t xml:space="preserve"> directed by Bob Fosse (1972)</w:t>
              <w:br w:type="textWrapping"/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ind w:left="180" w:right="1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 Assessed: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EE11-1, EE11-2, EE11-3, EE11-5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4.2610677083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ind w:left="18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Term 3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18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1">
            <w:pPr>
              <w:ind w:left="1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Assessment: </w:t>
            </w:r>
            <w:r w:rsidDel="00000000" w:rsidR="00000000" w:rsidRPr="00000000">
              <w:rPr>
                <w:rtl w:val="0"/>
              </w:rPr>
              <w:t xml:space="preserve">Examination  </w:t>
            </w:r>
          </w:p>
          <w:p w:rsidR="00000000" w:rsidDel="00000000" w:rsidP="00000000" w:rsidRDefault="00000000" w:rsidRPr="00000000" w14:paraId="00000072">
            <w:pPr>
              <w:ind w:left="1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Due: </w:t>
            </w:r>
            <w:r w:rsidDel="00000000" w:rsidR="00000000" w:rsidRPr="00000000">
              <w:rPr>
                <w:rtl w:val="0"/>
              </w:rPr>
              <w:t xml:space="preserve">Completed during exam period Term 3 (Weeks 8-10)</w:t>
            </w:r>
          </w:p>
          <w:p w:rsidR="00000000" w:rsidDel="00000000" w:rsidP="00000000" w:rsidRDefault="00000000" w:rsidRPr="00000000" w14:paraId="00000073">
            <w:pPr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Weighting: </w:t>
            </w:r>
            <w:r w:rsidDel="00000000" w:rsidR="00000000" w:rsidRPr="00000000">
              <w:rPr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jPU+qVugP5Czvv2mCGgmHkkIkg==">CgMxLjA4AHIhMWhLcU12M0lFTVFqc3VyUTFSaEQtLXIybnVLd2djQmFn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